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SYLLABUS </w:t>
      </w:r>
    </w:p>
    <w:p w:rsidR="00000000" w:rsidDel="00000000" w:rsidP="00000000" w:rsidRDefault="00000000" w:rsidRPr="00000000" w14:paraId="00000002">
      <w:pPr>
        <w:jc w:val="center"/>
        <w:rPr>
          <w:b w:val="1"/>
        </w:rPr>
      </w:pPr>
      <w:r w:rsidDel="00000000" w:rsidR="00000000" w:rsidRPr="00000000">
        <w:rPr>
          <w:b w:val="1"/>
          <w:rtl w:val="0"/>
        </w:rPr>
        <w:t xml:space="preserve">Fall semester 2024-2025 academic year </w:t>
      </w:r>
    </w:p>
    <w:p w:rsidR="00000000" w:rsidDel="00000000" w:rsidP="00000000" w:rsidRDefault="00000000" w:rsidRPr="00000000" w14:paraId="00000003">
      <w:pPr>
        <w:jc w:val="center"/>
        <w:rPr>
          <w:b w:val="1"/>
        </w:rPr>
      </w:pPr>
      <w:r w:rsidDel="00000000" w:rsidR="00000000" w:rsidRPr="00000000">
        <w:rPr>
          <w:b w:val="1"/>
          <w:rtl w:val="0"/>
        </w:rPr>
        <w:t xml:space="preserve">Educational program “6B02311 Translation studies in the sphere of international and legal relation” </w:t>
      </w:r>
    </w:p>
    <w:p w:rsidR="00000000" w:rsidDel="00000000" w:rsidP="00000000" w:rsidRDefault="00000000" w:rsidRPr="00000000" w14:paraId="00000004">
      <w:pPr>
        <w:rPr>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5">
            <w:pPr>
              <w:shd w:fill="c1e4f5" w:val="clear"/>
              <w:rPr>
                <w:b w:val="1"/>
                <w:sz w:val="20"/>
                <w:szCs w:val="20"/>
              </w:rPr>
            </w:pPr>
            <w:bookmarkStart w:colFirst="0" w:colLast="0" w:name="_gjdgxs" w:id="0"/>
            <w:bookmarkEnd w:id="0"/>
            <w:r w:rsidDel="00000000" w:rsidR="00000000" w:rsidRPr="00000000">
              <w:rPr>
                <w:b w:val="1"/>
                <w:sz w:val="20"/>
                <w:szCs w:val="20"/>
                <w:rtl w:val="0"/>
              </w:rPr>
              <w:t xml:space="preserve">ID </w:t>
            </w:r>
          </w:p>
          <w:p w:rsidR="00000000" w:rsidDel="00000000" w:rsidP="00000000" w:rsidRDefault="00000000" w:rsidRPr="00000000" w14:paraId="00000006">
            <w:pPr>
              <w:shd w:fill="c1e4f5" w:val="clear"/>
              <w:rPr>
                <w:b w:val="1"/>
                <w:sz w:val="20"/>
                <w:szCs w:val="20"/>
              </w:rPr>
            </w:pPr>
            <w:r w:rsidDel="00000000" w:rsidR="00000000" w:rsidRPr="00000000">
              <w:rPr>
                <w:b w:val="1"/>
                <w:sz w:val="20"/>
                <w:szCs w:val="20"/>
                <w:rtl w:val="0"/>
              </w:rPr>
              <w:t xml:space="preserve">and name </w:t>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Independent work </w:t>
            </w:r>
          </w:p>
          <w:p w:rsidR="00000000" w:rsidDel="00000000" w:rsidP="00000000" w:rsidRDefault="00000000" w:rsidRPr="00000000" w14:paraId="00000009">
            <w:pPr>
              <w:rPr>
                <w:b w:val="1"/>
                <w:color w:val="ff0000"/>
                <w:sz w:val="20"/>
                <w:szCs w:val="20"/>
              </w:rPr>
            </w:pPr>
            <w:r w:rsidDel="00000000" w:rsidR="00000000" w:rsidRPr="00000000">
              <w:rPr>
                <w:b w:val="1"/>
                <w:sz w:val="20"/>
                <w:szCs w:val="20"/>
                <w:rtl w:val="0"/>
              </w:rPr>
              <w:t xml:space="preserve">of the student</w:t>
            </w:r>
            <w:r w:rsidDel="00000000" w:rsidR="00000000" w:rsidRPr="00000000">
              <w:rPr>
                <w:rtl w:val="0"/>
              </w:rPr>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(IWS)</w:t>
            </w:r>
          </w:p>
          <w:p w:rsidR="00000000" w:rsidDel="00000000" w:rsidP="00000000" w:rsidRDefault="00000000" w:rsidRPr="00000000" w14:paraId="0000000B">
            <w:pPr>
              <w:rPr>
                <w:i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General</w:t>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number </w:t>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Independent work </w:t>
            </w:r>
          </w:p>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of the student</w:t>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under the guidance </w:t>
            </w:r>
          </w:p>
          <w:p w:rsidR="00000000" w:rsidDel="00000000" w:rsidP="00000000" w:rsidRDefault="00000000" w:rsidRPr="00000000" w14:paraId="00000016">
            <w:pPr>
              <w:rPr>
                <w:i w:val="1"/>
                <w:color w:val="ff0000"/>
                <w:sz w:val="20"/>
                <w:szCs w:val="20"/>
              </w:rPr>
            </w:pPr>
            <w:r w:rsidDel="00000000" w:rsidR="00000000" w:rsidRPr="00000000">
              <w:rPr>
                <w:b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jc w:val="center"/>
              <w:rPr>
                <w:b w:val="1"/>
                <w:sz w:val="20"/>
                <w:szCs w:val="20"/>
              </w:rPr>
            </w:pPr>
            <w:r w:rsidDel="00000000" w:rsidR="00000000" w:rsidRPr="00000000">
              <w:rPr>
                <w:b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jc w:val="center"/>
              <w:rPr>
                <w:b w:val="1"/>
                <w:sz w:val="20"/>
                <w:szCs w:val="20"/>
              </w:rPr>
            </w:pPr>
            <w:r w:rsidDel="00000000" w:rsidR="00000000" w:rsidRPr="00000000">
              <w:rPr>
                <w:b w:val="1"/>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jc w:val="center"/>
              <w:rPr>
                <w:b w:val="1"/>
                <w:sz w:val="20"/>
                <w:szCs w:val="20"/>
              </w:rPr>
            </w:pPr>
            <w:r w:rsidDel="00000000" w:rsidR="00000000" w:rsidRPr="00000000">
              <w:rPr>
                <w:b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b w:val="1"/>
                <w:sz w:val="20"/>
                <w:szCs w:val="20"/>
              </w:rPr>
            </w:pPr>
            <w:r w:rsidDel="00000000" w:rsidR="00000000" w:rsidRPr="00000000">
              <w:rPr>
                <w:b w:val="1"/>
                <w:sz w:val="22"/>
                <w:szCs w:val="22"/>
                <w:rtl w:val="0"/>
              </w:rPr>
              <w:t xml:space="preserve">Literature of the target language country and translation issues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jc w:val="center"/>
              <w:rPr>
                <w:sz w:val="20"/>
                <w:szCs w:val="20"/>
                <w:highlight w:val="white"/>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2</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7">
            <w:pPr>
              <w:jc w:val="center"/>
              <w:rPr>
                <w:b w:val="1"/>
                <w:sz w:val="20"/>
                <w:szCs w:val="20"/>
              </w:rPr>
            </w:pPr>
            <w:r w:rsidDel="00000000" w:rsidR="00000000" w:rsidRPr="00000000">
              <w:rPr>
                <w:b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jc w:val="center"/>
              <w:rPr>
                <w:b w:val="1"/>
                <w:sz w:val="20"/>
                <w:szCs w:val="20"/>
              </w:rPr>
            </w:pPr>
            <w:r w:rsidDel="00000000" w:rsidR="00000000" w:rsidRPr="00000000">
              <w:rPr>
                <w:b w:val="1"/>
                <w:sz w:val="20"/>
                <w:szCs w:val="20"/>
                <w:rtl w:val="0"/>
              </w:rPr>
              <w:t xml:space="preserve">Cycle,</w:t>
            </w:r>
          </w:p>
          <w:p w:rsidR="00000000" w:rsidDel="00000000" w:rsidP="00000000" w:rsidRDefault="00000000" w:rsidRPr="00000000" w14:paraId="00000031">
            <w:pPr>
              <w:jc w:val="center"/>
              <w:rPr>
                <w:b w:val="1"/>
                <w:sz w:val="20"/>
                <w:szCs w:val="20"/>
              </w:rPr>
            </w:pPr>
            <w:r w:rsidDel="00000000" w:rsidR="00000000" w:rsidRPr="00000000">
              <w:rPr>
                <w:b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jc w:val="center"/>
              <w:rPr>
                <w:b w:val="1"/>
                <w:sz w:val="20"/>
                <w:szCs w:val="20"/>
              </w:rPr>
            </w:pPr>
            <w:r w:rsidDel="00000000" w:rsidR="00000000" w:rsidRPr="00000000">
              <w:rPr>
                <w:b w:val="1"/>
                <w:sz w:val="20"/>
                <w:szCs w:val="20"/>
                <w:rtl w:val="0"/>
              </w:rPr>
              <w:t xml:space="preserve">Lecture</w:t>
            </w:r>
          </w:p>
          <w:p w:rsidR="00000000" w:rsidDel="00000000" w:rsidP="00000000" w:rsidRDefault="00000000" w:rsidRPr="00000000" w14:paraId="00000033">
            <w:pPr>
              <w:jc w:val="center"/>
              <w:rPr>
                <w:b w:val="1"/>
                <w:sz w:val="20"/>
                <w:szCs w:val="20"/>
              </w:rPr>
            </w:pPr>
            <w:r w:rsidDel="00000000" w:rsidR="00000000" w:rsidRPr="00000000">
              <w:rPr>
                <w:b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center"/>
              <w:rPr>
                <w:b w:val="1"/>
                <w:sz w:val="20"/>
                <w:szCs w:val="20"/>
              </w:rPr>
            </w:pPr>
            <w:r w:rsidDel="00000000" w:rsidR="00000000" w:rsidRPr="00000000">
              <w:rPr>
                <w:b w:val="1"/>
                <w:sz w:val="20"/>
                <w:szCs w:val="20"/>
                <w:rtl w:val="0"/>
              </w:rPr>
              <w:t xml:space="preserve">Types</w:t>
            </w:r>
          </w:p>
          <w:p w:rsidR="00000000" w:rsidDel="00000000" w:rsidP="00000000" w:rsidRDefault="00000000" w:rsidRPr="00000000" w14:paraId="00000036">
            <w:pPr>
              <w:jc w:val="center"/>
              <w:rPr>
                <w:b w:val="1"/>
                <w:sz w:val="20"/>
                <w:szCs w:val="20"/>
              </w:rPr>
            </w:pPr>
            <w:r w:rsidDel="00000000" w:rsidR="00000000" w:rsidRPr="00000000">
              <w:rPr>
                <w:b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b w:val="1"/>
                <w:sz w:val="20"/>
                <w:szCs w:val="20"/>
              </w:rPr>
            </w:pPr>
            <w:r w:rsidDel="00000000" w:rsidR="00000000" w:rsidRPr="00000000">
              <w:rPr>
                <w:b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rPr>
                <w:i w:val="1"/>
                <w:sz w:val="20"/>
                <w:szCs w:val="20"/>
                <w:highlight w:val="yellow"/>
              </w:rPr>
            </w:pPr>
            <w:r w:rsidDel="00000000" w:rsidR="00000000" w:rsidRPr="00000000">
              <w:rPr>
                <w:i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Traditional Lecture</w:t>
            </w:r>
          </w:p>
          <w:p w:rsidR="00000000" w:rsidDel="00000000" w:rsidP="00000000" w:rsidRDefault="00000000" w:rsidRPr="00000000" w14:paraId="0000003D">
            <w:pPr>
              <w:jc w:val="center"/>
              <w:rPr>
                <w:sz w:val="20"/>
                <w:szCs w:val="20"/>
              </w:rPr>
            </w:pPr>
            <w:r w:rsidDel="00000000" w:rsidR="00000000" w:rsidRPr="00000000">
              <w:rPr>
                <w:sz w:val="20"/>
                <w:szCs w:val="20"/>
                <w:rtl w:val="0"/>
              </w:rPr>
              <w:t xml:space="preserve">Interactive Lecture</w:t>
            </w:r>
          </w:p>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Flipped Classroom</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discussion, </w:t>
            </w:r>
          </w:p>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3">
            <w:pPr>
              <w:rPr>
                <w:sz w:val="20"/>
                <w:szCs w:val="20"/>
              </w:rPr>
            </w:pPr>
            <w:r w:rsidDel="00000000" w:rsidR="00000000" w:rsidRPr="00000000">
              <w:rPr>
                <w:sz w:val="20"/>
                <w:szCs w:val="20"/>
                <w:rtl w:val="0"/>
              </w:rPr>
              <w:t xml:space="preserve">Written assignment</w:t>
            </w:r>
          </w:p>
          <w:p w:rsidR="00000000" w:rsidDel="00000000" w:rsidP="00000000" w:rsidRDefault="00000000" w:rsidRPr="00000000" w14:paraId="00000044">
            <w:pPr>
              <w:rPr>
                <w:sz w:val="20"/>
                <w:szCs w:val="20"/>
              </w:rPr>
            </w:pPr>
            <w:r w:rsidDel="00000000" w:rsidR="00000000" w:rsidRPr="00000000">
              <w:rPr>
                <w:sz w:val="20"/>
                <w:szCs w:val="20"/>
                <w:rtl w:val="0"/>
              </w:rPr>
              <w:t xml:space="preserve">Project-based assessment</w:t>
            </w:r>
          </w:p>
          <w:p w:rsidR="00000000" w:rsidDel="00000000" w:rsidP="00000000" w:rsidRDefault="00000000" w:rsidRPr="00000000" w14:paraId="00000045">
            <w:pPr>
              <w:rPr>
                <w:sz w:val="20"/>
                <w:szCs w:val="20"/>
              </w:rPr>
            </w:pPr>
            <w:r w:rsidDel="00000000" w:rsidR="00000000" w:rsidRPr="00000000">
              <w:rPr>
                <w:sz w:val="20"/>
                <w:szCs w:val="20"/>
                <w:rtl w:val="0"/>
              </w:rPr>
              <w:t xml:space="preserve">In-class presentation</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jc w:val="both"/>
              <w:rPr>
                <w:sz w:val="20"/>
                <w:szCs w:val="20"/>
              </w:rPr>
            </w:pPr>
            <w:r w:rsidDel="00000000" w:rsidR="00000000" w:rsidRPr="00000000">
              <w:rPr>
                <w:sz w:val="18"/>
                <w:szCs w:val="18"/>
                <w:rtl w:val="0"/>
              </w:rPr>
              <w:t xml:space="preserve">Assan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rPr>
                <w:b w:val="1"/>
                <w:sz w:val="20"/>
                <w:szCs w:val="20"/>
              </w:rPr>
            </w:pPr>
            <w:r w:rsidDel="00000000" w:rsidR="00000000" w:rsidRPr="00000000">
              <w:rPr>
                <w:b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jc w:val="both"/>
              <w:rPr>
                <w:sz w:val="20"/>
                <w:szCs w:val="20"/>
              </w:rPr>
            </w:pPr>
            <w:hyperlink r:id="rId6">
              <w:r w:rsidDel="00000000" w:rsidR="00000000" w:rsidRPr="00000000">
                <w:rPr>
                  <w:color w:val="000000"/>
                  <w:sz w:val="18"/>
                  <w:szCs w:val="18"/>
                  <w:u w:val="none"/>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rPr>
                <w:b w:val="1"/>
                <w:sz w:val="20"/>
                <w:szCs w:val="20"/>
              </w:rPr>
            </w:pPr>
            <w:r w:rsidDel="00000000" w:rsidR="00000000" w:rsidRPr="00000000">
              <w:rPr>
                <w:b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jc w:val="both"/>
              <w:rPr>
                <w:sz w:val="20"/>
                <w:szCs w:val="20"/>
              </w:rPr>
            </w:pPr>
            <w:r w:rsidDel="00000000" w:rsidR="00000000" w:rsidRPr="00000000">
              <w:rPr>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rPr>
                <w:b w:val="1"/>
                <w:sz w:val="20"/>
                <w:szCs w:val="20"/>
              </w:rPr>
            </w:pPr>
            <w:r w:rsidDel="00000000" w:rsidR="00000000" w:rsidRPr="00000000">
              <w:rPr>
                <w:b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b w:val="1"/>
                <w:sz w:val="20"/>
                <w:szCs w:val="20"/>
              </w:rPr>
            </w:pPr>
            <w:r w:rsidDel="00000000" w:rsidR="00000000" w:rsidRPr="00000000">
              <w:rPr>
                <w:b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7">
            <w:pPr>
              <w:jc w:val="center"/>
              <w:rPr>
                <w:b w:val="1"/>
                <w:sz w:val="20"/>
                <w:szCs w:val="20"/>
              </w:rPr>
            </w:pPr>
            <w:r w:rsidDel="00000000" w:rsidR="00000000" w:rsidRPr="00000000">
              <w:rPr>
                <w:b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F">
            <w:pPr>
              <w:rPr>
                <w:b w:val="1"/>
                <w:sz w:val="20"/>
                <w:szCs w:val="20"/>
              </w:rPr>
            </w:pPr>
            <w:r w:rsidDel="00000000" w:rsidR="00000000" w:rsidRPr="00000000">
              <w:rPr>
                <w:b w:val="1"/>
                <w:sz w:val="20"/>
                <w:szCs w:val="20"/>
                <w:rtl w:val="0"/>
              </w:rPr>
              <w:t xml:space="preserve">Purpose</w:t>
            </w:r>
          </w:p>
          <w:p w:rsidR="00000000" w:rsidDel="00000000" w:rsidP="00000000" w:rsidRDefault="00000000" w:rsidRPr="00000000" w14:paraId="00000080">
            <w:pPr>
              <w:rPr>
                <w:b w:val="1"/>
                <w:sz w:val="20"/>
                <w:szCs w:val="20"/>
              </w:rPr>
            </w:pPr>
            <w:r w:rsidDel="00000000" w:rsidR="00000000" w:rsidRPr="00000000">
              <w:rPr>
                <w:b w:val="1"/>
                <w:sz w:val="20"/>
                <w:szCs w:val="20"/>
                <w:rtl w:val="0"/>
              </w:rPr>
              <w:t xml:space="preserve">of the course</w:t>
            </w:r>
          </w:p>
        </w:tc>
        <w:tc>
          <w:tcPr>
            <w:gridSpan w:val="5"/>
            <w:shd w:fill="auto" w:val="clear"/>
          </w:tcPr>
          <w:p w:rsidR="00000000" w:rsidDel="00000000" w:rsidP="00000000" w:rsidRDefault="00000000" w:rsidRPr="00000000" w14:paraId="00000081">
            <w:pPr>
              <w:jc w:val="center"/>
              <w:rPr>
                <w:sz w:val="20"/>
                <w:szCs w:val="20"/>
              </w:rPr>
            </w:pPr>
            <w:r w:rsidDel="00000000" w:rsidR="00000000" w:rsidRPr="00000000">
              <w:rPr>
                <w:b w:val="1"/>
                <w:sz w:val="20"/>
                <w:szCs w:val="20"/>
                <w:rtl w:val="0"/>
              </w:rPr>
              <w:t xml:space="preserve">Expected Learning Outcomes (LO) *</w:t>
            </w:r>
            <w:r w:rsidDel="00000000" w:rsidR="00000000" w:rsidRPr="00000000">
              <w:rPr>
                <w:sz w:val="20"/>
                <w:szCs w:val="20"/>
                <w:rtl w:val="0"/>
              </w:rPr>
              <w:t xml:space="preserve"> </w:t>
            </w:r>
          </w:p>
          <w:p w:rsidR="00000000" w:rsidDel="00000000" w:rsidP="00000000" w:rsidRDefault="00000000" w:rsidRPr="00000000" w14:paraId="00000082">
            <w:pPr>
              <w:jc w:val="cente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7">
            <w:pPr>
              <w:jc w:val="center"/>
              <w:rPr>
                <w:b w:val="1"/>
                <w:color w:val="000000"/>
                <w:sz w:val="20"/>
                <w:szCs w:val="20"/>
              </w:rPr>
            </w:pPr>
            <w:r w:rsidDel="00000000" w:rsidR="00000000" w:rsidRPr="00000000">
              <w:rPr>
                <w:b w:val="1"/>
                <w:color w:val="000000"/>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9">
            <w:pPr>
              <w:jc w:val="both"/>
              <w:rPr>
                <w:sz w:val="20"/>
                <w:szCs w:val="20"/>
              </w:rPr>
            </w:pPr>
            <w:r w:rsidDel="00000000" w:rsidR="00000000" w:rsidRPr="00000000">
              <w:rPr>
                <w:sz w:val="20"/>
                <w:szCs w:val="20"/>
                <w:rtl w:val="0"/>
              </w:rPr>
              <w:t xml:space="preserve">To prepare students to translate and adapt British and American literature from one language to another, ensuring cultural and linguistic accuracy, while gaining practical skills in literary translation.</w:t>
              <w:tab/>
            </w:r>
          </w:p>
        </w:tc>
        <w:tc>
          <w:tcPr>
            <w:gridSpan w:val="5"/>
            <w:vMerge w:val="restart"/>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6"/>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To identify key methods for translating literary texts (fiction, poetry, plays), their features, challenges, and techniques.</w:t>
              <w:tab/>
            </w:r>
          </w:p>
        </w:tc>
        <w:tc>
          <w:tcPr>
            <w:gridSpan w:val="2"/>
            <w:shd w:fill="auto" w:val="clear"/>
          </w:tcPr>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1.1 Understands the key characteristics of different genres of British and American literature (e.g., fiction, poetry, drama).</w:t>
            </w:r>
          </w:p>
        </w:tc>
      </w:tr>
      <w:tr>
        <w:trPr>
          <w:cantSplit w:val="0"/>
          <w:trHeight w:val="152" w:hRule="atLeast"/>
          <w:tblHeader w:val="0"/>
        </w:trPr>
        <w:tc>
          <w:tcPr>
            <w:vMerge w:val="continue"/>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1.2 Explains the challenges involved in translating literary language, tone, and cultural context.</w:t>
            </w:r>
          </w:p>
        </w:tc>
      </w:tr>
      <w:tr>
        <w:trPr>
          <w:cantSplit w:val="0"/>
          <w:trHeight w:val="76" w:hRule="atLeast"/>
          <w:tblHeader w:val="0"/>
        </w:trPr>
        <w:tc>
          <w:tcPr>
            <w:vMerge w:val="continue"/>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A">
            <w:pPr>
              <w:jc w:val="both"/>
              <w:rPr>
                <w:sz w:val="20"/>
                <w:szCs w:val="20"/>
              </w:rPr>
            </w:pPr>
            <w:r w:rsidDel="00000000" w:rsidR="00000000" w:rsidRPr="00000000">
              <w:rPr>
                <w:sz w:val="20"/>
                <w:szCs w:val="20"/>
                <w:rtl w:val="0"/>
              </w:rPr>
              <w:t xml:space="preserve">2. To explain strategies for translating culturally specific elements such as idiomatic expressions, cultural references, and historical contexts in British and American literature.</w:t>
              <w:tab/>
            </w:r>
          </w:p>
        </w:tc>
        <w:tc>
          <w:tcPr>
            <w:gridSpan w:val="2"/>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Identifies cultural references and idiomatic expressions in British and American literature that need adaptation in translation.</w:t>
            </w:r>
          </w:p>
        </w:tc>
      </w:tr>
      <w:tr>
        <w:trPr>
          <w:cantSplit w:val="0"/>
          <w:trHeight w:val="76" w:hRule="atLeast"/>
          <w:tblHeader w:val="0"/>
        </w:trPr>
        <w:tc>
          <w:tcPr>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2.2 Able to analyze and apply appropriate strategies for translating culturally bound elements.</w:t>
            </w:r>
            <w:r w:rsidDel="00000000" w:rsidR="00000000" w:rsidRPr="00000000">
              <w:rPr>
                <w:rtl w:val="0"/>
              </w:rPr>
            </w:r>
          </w:p>
        </w:tc>
      </w:tr>
      <w:tr>
        <w:trPr>
          <w:cantSplit w:val="0"/>
          <w:trHeight w:val="84" w:hRule="atLeast"/>
          <w:tblHeader w:val="0"/>
        </w:trPr>
        <w:tc>
          <w:tcPr>
            <w:vMerge w:val="continue"/>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A">
            <w:pPr>
              <w:jc w:val="both"/>
              <w:rPr>
                <w:sz w:val="20"/>
                <w:szCs w:val="20"/>
              </w:rPr>
            </w:pPr>
            <w:r w:rsidDel="00000000" w:rsidR="00000000" w:rsidRPr="00000000">
              <w:rPr>
                <w:sz w:val="20"/>
                <w:szCs w:val="20"/>
                <w:rtl w:val="0"/>
              </w:rPr>
              <w:t xml:space="preserve">3. To apply appropriate linguistic and literary skills to create translations that retain the stylistic integrity and original tone of the source text while aligning with the target language and cultural context.</w:t>
              <w:tab/>
            </w:r>
          </w:p>
        </w:tc>
        <w:tc>
          <w:tcPr>
            <w:gridSpan w:val="2"/>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Able to produce well-translated texts that maintain fidelity to the style, tone, and literary devices used in the original text.</w:t>
            </w:r>
          </w:p>
        </w:tc>
      </w:tr>
      <w:tr>
        <w:trPr>
          <w:cantSplit w:val="0"/>
          <w:trHeight w:val="84" w:hRule="atLeast"/>
          <w:tblHeader w:val="0"/>
        </w:trPr>
        <w:tc>
          <w:tcPr>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3.2 Uses appropriate literary translation tools and techniques to deal with complex linguistic structures.</w:t>
            </w:r>
            <w:r w:rsidDel="00000000" w:rsidR="00000000" w:rsidRPr="00000000">
              <w:rPr>
                <w:rtl w:val="0"/>
              </w:rPr>
            </w:r>
          </w:p>
        </w:tc>
      </w:tr>
      <w:tr>
        <w:trPr>
          <w:cantSplit w:val="0"/>
          <w:trHeight w:val="76" w:hRule="atLeast"/>
          <w:tblHeader w:val="0"/>
        </w:trPr>
        <w:tc>
          <w:tcPr>
            <w:vMerge w:val="continue"/>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A">
            <w:pPr>
              <w:jc w:val="both"/>
              <w:rPr>
                <w:sz w:val="20"/>
                <w:szCs w:val="20"/>
              </w:rPr>
            </w:pPr>
            <w:r w:rsidDel="00000000" w:rsidR="00000000" w:rsidRPr="00000000">
              <w:rPr>
                <w:sz w:val="20"/>
                <w:szCs w:val="20"/>
                <w:rtl w:val="0"/>
              </w:rPr>
              <w:t xml:space="preserve">4. To analyze and evaluate translations of literary works for accuracy, fluency, and cultural relevance.</w:t>
              <w:tab/>
            </w:r>
          </w:p>
        </w:tc>
        <w:tc>
          <w:tcPr>
            <w:gridSpan w:val="2"/>
            <w:shd w:fill="auto" w:val="clear"/>
          </w:tcPr>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4.1 Able to review peers’ translations and identify areas for improvement in stylistic and cultural accuracy.</w:t>
            </w:r>
          </w:p>
        </w:tc>
      </w:tr>
      <w:tr>
        <w:trPr>
          <w:cantSplit w:val="0"/>
          <w:trHeight w:val="317" w:hRule="atLeast"/>
          <w:tblHeader w:val="0"/>
        </w:trPr>
        <w:tc>
          <w:tcPr>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7">
            <w:pPr>
              <w:jc w:val="both"/>
              <w:rPr>
                <w:sz w:val="20"/>
                <w:szCs w:val="20"/>
              </w:rPr>
            </w:pPr>
            <w:r w:rsidDel="00000000" w:rsidR="00000000" w:rsidRPr="00000000">
              <w:rPr>
                <w:sz w:val="20"/>
                <w:szCs w:val="20"/>
                <w:rtl w:val="0"/>
              </w:rPr>
              <w:t xml:space="preserve">4.2 Evaluates the effectiveness of translations in maintaining the original text's literary quality and cultural resonance.</w:t>
            </w:r>
          </w:p>
        </w:tc>
      </w:tr>
      <w:tr>
        <w:trPr>
          <w:cantSplit w:val="0"/>
          <w:trHeight w:val="76" w:hRule="atLeast"/>
          <w:tblHeader w:val="0"/>
        </w:trPr>
        <w:tc>
          <w:tcPr>
            <w:vMerge w:val="continue"/>
            <w:shd w:fill="auto"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A">
            <w:pPr>
              <w:jc w:val="both"/>
              <w:rPr>
                <w:sz w:val="20"/>
                <w:szCs w:val="20"/>
              </w:rPr>
            </w:pPr>
            <w:r w:rsidDel="00000000" w:rsidR="00000000" w:rsidRPr="00000000">
              <w:rPr>
                <w:sz w:val="20"/>
                <w:szCs w:val="20"/>
                <w:rtl w:val="0"/>
              </w:rPr>
              <w:t xml:space="preserve">5. To provide feedback based on literary translation standards, ensuring the translated text meets professional standards for literary quality, accuracy, and reader engagement.</w:t>
              <w:tab/>
            </w:r>
          </w:p>
        </w:tc>
        <w:tc>
          <w:tcPr>
            <w:gridSpan w:val="2"/>
            <w:shd w:fill="auto" w:val="clear"/>
          </w:tcPr>
          <w:p w:rsidR="00000000" w:rsidDel="00000000" w:rsidP="00000000" w:rsidRDefault="00000000" w:rsidRPr="00000000" w14:paraId="000000CF">
            <w:pPr>
              <w:jc w:val="both"/>
              <w:rPr>
                <w:sz w:val="20"/>
                <w:szCs w:val="20"/>
              </w:rPr>
            </w:pPr>
            <w:r w:rsidDel="00000000" w:rsidR="00000000" w:rsidRPr="00000000">
              <w:rPr>
                <w:sz w:val="20"/>
                <w:szCs w:val="20"/>
                <w:rtl w:val="0"/>
              </w:rPr>
              <w:t xml:space="preserve">5.1 Able to assess the accuracy and appropriateness of translated literary works and provide constructive feedback on stylistic choices and cultural adaptation.</w:t>
            </w:r>
          </w:p>
        </w:tc>
      </w:tr>
      <w:tr>
        <w:trPr>
          <w:cantSplit w:val="0"/>
          <w:trHeight w:val="76" w:hRule="atLeast"/>
          <w:tblHeader w:val="0"/>
        </w:trPr>
        <w:tc>
          <w:tcPr>
            <w:vMerge w:val="continue"/>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7">
            <w:pPr>
              <w:jc w:val="both"/>
              <w:rPr>
                <w:sz w:val="20"/>
                <w:szCs w:val="20"/>
              </w:rPr>
            </w:pPr>
            <w:r w:rsidDel="00000000" w:rsidR="00000000" w:rsidRPr="00000000">
              <w:rPr>
                <w:sz w:val="20"/>
                <w:szCs w:val="20"/>
                <w:rtl w:val="0"/>
              </w:rPr>
              <w:t xml:space="preserve">5.2 Understands professional literary translation standards and can evaluate translations against these criteria.</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rPr>
                <w:b w:val="1"/>
                <w:sz w:val="20"/>
                <w:szCs w:val="20"/>
              </w:rPr>
            </w:pPr>
            <w:r w:rsidDel="00000000" w:rsidR="00000000" w:rsidRPr="00000000">
              <w:rPr>
                <w:b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A">
            <w:pPr>
              <w:rPr>
                <w:b w:val="1"/>
                <w:sz w:val="20"/>
                <w:szCs w:val="2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rPr>
                <w:b w:val="1"/>
                <w:sz w:val="20"/>
                <w:szCs w:val="20"/>
              </w:rPr>
            </w:pPr>
            <w:r w:rsidDel="00000000" w:rsidR="00000000" w:rsidRPr="00000000">
              <w:rPr>
                <w:b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rPr>
                <w:sz w:val="20"/>
                <w:szCs w:val="20"/>
              </w:rPr>
            </w:pPr>
            <w:r w:rsidDel="00000000" w:rsidR="00000000" w:rsidRPr="00000000">
              <w:rPr>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ff0000"/>
                <w:sz w:val="20"/>
                <w:szCs w:val="20"/>
                <w:highlight w:val="white"/>
              </w:rPr>
            </w:pPr>
            <w:r w:rsidDel="00000000" w:rsidR="00000000" w:rsidRPr="00000000">
              <w:rPr>
                <w:b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Main literature:</w:t>
            </w:r>
          </w:p>
          <w:p w:rsidR="00000000" w:rsidDel="00000000" w:rsidP="00000000" w:rsidRDefault="00000000" w:rsidRPr="00000000" w14:paraId="000000E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Bassnett, 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Translation Studies.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Routledge, 2013, 208 p.</w:t>
            </w:r>
          </w:p>
          <w:p w:rsidR="00000000" w:rsidDel="00000000" w:rsidP="00000000" w:rsidRDefault="00000000" w:rsidRPr="00000000" w14:paraId="000000E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Venuti, L.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Translator's Invisibility: A History of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Routledge, 2017, 336 p.</w:t>
            </w:r>
          </w:p>
          <w:p w:rsidR="00000000" w:rsidDel="00000000" w:rsidP="00000000" w:rsidRDefault="00000000" w:rsidRPr="00000000" w14:paraId="000000E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Baker, M.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Other Words: A Coursebook on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Routledge, 2011, 384 p.</w:t>
            </w:r>
          </w:p>
          <w:p w:rsidR="00000000" w:rsidDel="00000000" w:rsidP="00000000" w:rsidRDefault="00000000" w:rsidRPr="00000000" w14:paraId="000000E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Hatim, B., &amp; Mason, I.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Discourse and the Translator.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Longman, 1990, 258 p.</w:t>
            </w:r>
          </w:p>
          <w:p w:rsidR="00000000" w:rsidDel="00000000" w:rsidP="00000000" w:rsidRDefault="00000000" w:rsidRPr="00000000" w14:paraId="000000E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Newmark, P.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Textbook of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Prentice-Hall International, 1988, 292 p.</w:t>
            </w:r>
          </w:p>
          <w:p w:rsidR="00000000" w:rsidDel="00000000" w:rsidP="00000000" w:rsidRDefault="00000000" w:rsidRPr="00000000" w14:paraId="000000F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Venuti, L. (Ed.).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Translation Studies Reader.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Routledge, 2012, 560 p.</w:t>
            </w:r>
          </w:p>
          <w:p w:rsidR="00000000" w:rsidDel="00000000" w:rsidP="00000000" w:rsidRDefault="00000000" w:rsidRPr="00000000" w14:paraId="000000F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Boase-Beier, J.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Stylistic Approaches to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St. Jerome Publishing, 2006, 216 p.</w:t>
            </w:r>
          </w:p>
          <w:p w:rsidR="00000000" w:rsidDel="00000000" w:rsidP="00000000" w:rsidRDefault="00000000" w:rsidRPr="00000000" w14:paraId="000000F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Jones, F.R.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Poetry Translating as Expert Action: Processes, Priorities and Networks.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Benjamins Translation Library, 2011, 260 p.</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Additional literature:</w:t>
            </w:r>
          </w:p>
          <w:p w:rsidR="00000000" w:rsidDel="00000000" w:rsidP="00000000" w:rsidRDefault="00000000" w:rsidRPr="00000000" w14:paraId="000000F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Lefevere, 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Translation, Rewriting, and the Manipulation of Literary Fame.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Routledge, 1992, 176 p.</w:t>
            </w:r>
          </w:p>
          <w:p w:rsidR="00000000" w:rsidDel="00000000" w:rsidP="00000000" w:rsidRDefault="00000000" w:rsidRPr="00000000" w14:paraId="000000F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Eco, U.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Experiences in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University of Toronto Press, 2001, 128 p.</w:t>
            </w:r>
          </w:p>
          <w:p w:rsidR="00000000" w:rsidDel="00000000" w:rsidP="00000000" w:rsidRDefault="00000000" w:rsidRPr="00000000" w14:paraId="000000F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Apter, 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Translation Zone: A New Comparative Literature.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Princeton University Press, 2006, 312 p.</w:t>
            </w:r>
          </w:p>
          <w:p w:rsidR="00000000" w:rsidDel="00000000" w:rsidP="00000000" w:rsidRDefault="00000000" w:rsidRPr="00000000" w14:paraId="000000F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Munday, J.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Introducing Translation Studies: Theories and Applications.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Routledge, 2016, 376 p.</w:t>
            </w:r>
          </w:p>
          <w:p w:rsidR="00000000" w:rsidDel="00000000" w:rsidP="00000000" w:rsidRDefault="00000000" w:rsidRPr="00000000" w14:paraId="000000F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Holmes, J.S.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Nature of Translation: Essays on the Theory and Practice of Literary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Mouton, 1970, 228 p.</w:t>
            </w:r>
          </w:p>
          <w:p w:rsidR="00000000" w:rsidDel="00000000" w:rsidP="00000000" w:rsidRDefault="00000000" w:rsidRPr="00000000" w14:paraId="000000F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Catford, J.C.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Linguistic Theory of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Oxford University Press, 1965, 103 p.</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Professional scientific databases:</w:t>
            </w:r>
          </w:p>
          <w:p w:rsidR="00000000" w:rsidDel="00000000" w:rsidP="00000000" w:rsidRDefault="00000000" w:rsidRPr="00000000" w14:paraId="000000F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Scopus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https://www.scopus.com</w:t>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ScienceDirect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https://www.sciencedirect.com</w:t>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JSTOR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https://www.jstor.org</w:t>
              </w:r>
            </w:hyperlink>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Wiley Online Library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https://onlinelibrary.wiley.com</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Taylor &amp; Francis Online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https://www.tandfonline.com</w:t>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ERIC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https://eric.ed.gov</w:t>
            </w:r>
          </w:p>
          <w:p w:rsidR="00000000" w:rsidDel="00000000" w:rsidP="00000000" w:rsidRDefault="00000000" w:rsidRPr="00000000" w14:paraId="0000010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Казахстан Ұлттық Электронды Кітапханасы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(Kazakh National Electronic Library): </w:t>
            </w:r>
            <w:hyperlink r:id="rId1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https://kazneb.kz</w:t>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Internet resources:</w:t>
            </w:r>
          </w:p>
          <w:p w:rsidR="00000000" w:rsidDel="00000000" w:rsidP="00000000" w:rsidRDefault="00000000" w:rsidRPr="00000000" w14:paraId="0000010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English-Russian Online Dictionary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https://www.multitran.com</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LingvoLive Dictionary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https://www.lingvolive.com/en-us</w:t>
            </w:r>
          </w:p>
          <w:p w:rsidR="00000000" w:rsidDel="00000000" w:rsidP="00000000" w:rsidRDefault="00000000" w:rsidRPr="00000000" w14:paraId="0000010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Oxford Learner's Dictionary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https://www.oxfordlearnersdictionaries.com</w:t>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Collocation Online Dictionary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https://www.ozdic.com</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Ted Talks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https://www.ted.com/talks</w:t>
            </w:r>
          </w:p>
          <w:p w:rsidR="00000000" w:rsidDel="00000000" w:rsidP="00000000" w:rsidRDefault="00000000" w:rsidRPr="00000000" w14:paraId="0000010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British Council Teaching Resources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https://www.teachingenglish.org.uk</w:t>
              </w:r>
            </w:hyperlink>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Kazakhstan Translation Studies Journal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https://www.kaztransstudies.kz</w:t>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Literary Translation Blog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https://www.translationblog.org</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rPr>
                <w:b w:val="1"/>
                <w:sz w:val="20"/>
                <w:szCs w:val="20"/>
              </w:rPr>
            </w:pPr>
            <w:r w:rsidDel="00000000" w:rsidR="00000000" w:rsidRPr="00000000">
              <w:rPr>
                <w:b w:val="1"/>
                <w:sz w:val="20"/>
                <w:szCs w:val="20"/>
                <w:rtl w:val="0"/>
              </w:rPr>
              <w:t xml:space="preserve">Academic</w:t>
            </w:r>
          </w:p>
          <w:p w:rsidR="00000000" w:rsidDel="00000000" w:rsidP="00000000" w:rsidRDefault="00000000" w:rsidRPr="00000000" w14:paraId="00000114">
            <w:pPr>
              <w:rPr>
                <w:b w:val="1"/>
                <w:sz w:val="20"/>
                <w:szCs w:val="20"/>
              </w:rPr>
            </w:pPr>
            <w:r w:rsidDel="00000000" w:rsidR="00000000" w:rsidRPr="00000000">
              <w:rPr>
                <w:b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both"/>
              <w:rPr>
                <w:sz w:val="20"/>
                <w:szCs w:val="20"/>
              </w:rPr>
            </w:pPr>
            <w:r w:rsidDel="00000000" w:rsidR="00000000" w:rsidRPr="00000000">
              <w:rPr>
                <w:sz w:val="20"/>
                <w:szCs w:val="20"/>
                <w:rtl w:val="0"/>
              </w:rPr>
              <w:t xml:space="preserve">The academic policy of the course is determined by </w:t>
            </w:r>
            <w:hyperlink r:id="rId19">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20">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sz w:val="20"/>
                <w:szCs w:val="20"/>
                <w:rtl w:val="0"/>
              </w:rPr>
              <w:t xml:space="preserve"> </w:t>
            </w:r>
          </w:p>
          <w:p w:rsidR="00000000" w:rsidDel="00000000" w:rsidP="00000000" w:rsidRDefault="00000000" w:rsidRPr="00000000" w14:paraId="00000117">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8">
            <w:pPr>
              <w:jc w:val="both"/>
              <w:rPr>
                <w:b w:val="1"/>
                <w:sz w:val="20"/>
                <w:szCs w:val="20"/>
              </w:rPr>
            </w:pPr>
            <w:r w:rsidDel="00000000" w:rsidR="00000000" w:rsidRPr="00000000">
              <w:rPr>
                <w:b w:val="1"/>
                <w:sz w:val="20"/>
                <w:szCs w:val="20"/>
                <w:rtl w:val="0"/>
              </w:rPr>
              <w:t xml:space="preserve">Integration of science and education. </w:t>
            </w:r>
            <w:r w:rsidDel="00000000" w:rsidR="00000000" w:rsidRPr="00000000">
              <w:rPr>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sz w:val="20"/>
                <w:szCs w:val="20"/>
                <w:rtl w:val="0"/>
              </w:rPr>
              <w:t xml:space="preserve"> </w:t>
            </w:r>
            <w:r w:rsidDel="00000000" w:rsidR="00000000" w:rsidRPr="00000000">
              <w:rPr>
                <w:sz w:val="20"/>
                <w:szCs w:val="20"/>
                <w:rtl w:val="0"/>
              </w:rPr>
              <w:t xml:space="preserve">assignments.</w:t>
            </w:r>
            <w:r w:rsidDel="00000000" w:rsidR="00000000" w:rsidRPr="00000000">
              <w:rPr>
                <w:rtl w:val="0"/>
              </w:rPr>
            </w:r>
          </w:p>
          <w:p w:rsidR="00000000" w:rsidDel="00000000" w:rsidP="00000000" w:rsidRDefault="00000000" w:rsidRPr="00000000" w14:paraId="00000119">
            <w:pPr>
              <w:jc w:val="both"/>
              <w:rPr>
                <w:b w:val="1"/>
                <w:sz w:val="20"/>
                <w:szCs w:val="20"/>
              </w:rPr>
            </w:pPr>
            <w:r w:rsidDel="00000000" w:rsidR="00000000" w:rsidRPr="00000000">
              <w:rPr>
                <w:b w:val="1"/>
                <w:sz w:val="20"/>
                <w:szCs w:val="20"/>
                <w:rtl w:val="0"/>
              </w:rPr>
              <w:t xml:space="preserve">Attendance. </w:t>
            </w:r>
            <w:r w:rsidDel="00000000" w:rsidR="00000000" w:rsidRPr="00000000">
              <w:rPr>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b w:val="1"/>
                <w:sz w:val="20"/>
                <w:szCs w:val="20"/>
              </w:rPr>
            </w:pPr>
            <w:r w:rsidDel="00000000" w:rsidR="00000000" w:rsidRPr="00000000">
              <w:rPr>
                <w:b w:val="1"/>
                <w:color w:val="000000"/>
                <w:sz w:val="20"/>
                <w:szCs w:val="20"/>
                <w:u w:val="none"/>
                <w:rtl w:val="0"/>
              </w:rPr>
              <w:t xml:space="preserve">Аcademic honesty.</w:t>
            </w:r>
            <w:r w:rsidDel="00000000" w:rsidR="00000000" w:rsidRPr="00000000">
              <w:rPr>
                <w:color w:val="000000"/>
                <w:u w:val="none"/>
                <w:rtl w:val="0"/>
              </w:rPr>
              <w:t xml:space="preserve"> </w:t>
            </w:r>
            <w:r w:rsidDel="00000000" w:rsidR="00000000" w:rsidRPr="00000000">
              <w:rPr>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B">
            <w:pPr>
              <w:jc w:val="both"/>
              <w:rPr>
                <w:sz w:val="20"/>
                <w:szCs w:val="20"/>
              </w:rPr>
            </w:pPr>
            <w:r w:rsidDel="00000000" w:rsidR="00000000" w:rsidRPr="00000000">
              <w:rPr>
                <w:sz w:val="20"/>
                <w:szCs w:val="20"/>
                <w:rtl w:val="0"/>
              </w:rPr>
              <w:t xml:space="preserve">Compliance with academic honesty during the period of theoretical training and at exams, in addition to the main policies, is regulated by </w:t>
            </w:r>
            <w:hyperlink r:id="rId21">
              <w:r w:rsidDel="00000000" w:rsidR="00000000" w:rsidRPr="00000000">
                <w:rPr>
                  <w:color w:val="000000"/>
                  <w:sz w:val="20"/>
                  <w:szCs w:val="20"/>
                  <w:u w:val="single"/>
                  <w:rtl w:val="0"/>
                </w:rPr>
                <w:t xml:space="preserve">the "Rules for the final control" </w:t>
              </w:r>
            </w:hyperlink>
            <w:r w:rsidDel="00000000" w:rsidR="00000000" w:rsidRPr="00000000">
              <w:rPr>
                <w:sz w:val="20"/>
                <w:szCs w:val="20"/>
                <w:u w:val="single"/>
                <w:rtl w:val="0"/>
              </w:rPr>
              <w:t xml:space="preserve">, </w:t>
            </w:r>
            <w:hyperlink r:id="rId22">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"Regulations on checking students' text documents for borrowings".</w:t>
            </w:r>
            <w:r w:rsidDel="00000000" w:rsidR="00000000" w:rsidRPr="00000000">
              <w:rPr>
                <w:rtl w:val="0"/>
              </w:rPr>
            </w:r>
          </w:p>
          <w:p w:rsidR="00000000" w:rsidDel="00000000" w:rsidP="00000000" w:rsidRDefault="00000000" w:rsidRPr="00000000" w14:paraId="0000011C">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D">
            <w:pPr>
              <w:jc w:val="both"/>
              <w:rPr>
                <w:b w:val="1"/>
                <w:sz w:val="20"/>
                <w:szCs w:val="20"/>
              </w:rPr>
            </w:pPr>
            <w:r w:rsidDel="00000000" w:rsidR="00000000" w:rsidRPr="00000000">
              <w:rPr>
                <w:b w:val="1"/>
                <w:sz w:val="20"/>
                <w:szCs w:val="20"/>
                <w:rtl w:val="0"/>
              </w:rPr>
              <w:t xml:space="preserve">Basic principles of inclusive education. </w:t>
            </w:r>
            <w:r w:rsidDel="00000000" w:rsidR="00000000" w:rsidRPr="00000000">
              <w:rPr>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sz w:val="20"/>
                <w:szCs w:val="20"/>
                <w:rtl w:val="0"/>
              </w:rPr>
              <w:t xml:space="preserve">All students, especially those with disabilities, can receive counseling assistance by e- mail asan.kanagat@alumni.nu.edu.kz</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11F">
            <w:pPr>
              <w:jc w:val="both"/>
              <w:rPr>
                <w:b w:val="1"/>
                <w:sz w:val="20"/>
                <w:szCs w:val="20"/>
              </w:rPr>
            </w:pPr>
            <w:r w:rsidDel="00000000" w:rsidR="00000000" w:rsidRPr="00000000">
              <w:rPr>
                <w:b w:val="1"/>
                <w:sz w:val="20"/>
                <w:szCs w:val="20"/>
                <w:rtl w:val="0"/>
              </w:rPr>
              <w:t xml:space="preserve">Integration MOOC (massive open online course). </w:t>
            </w:r>
            <w:r w:rsidDel="00000000" w:rsidR="00000000" w:rsidRPr="00000000">
              <w:rPr>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color w:val="ff0000"/>
                <w:sz w:val="20"/>
                <w:szCs w:val="20"/>
                <w:rtl w:val="0"/>
              </w:rPr>
              <w:t xml:space="preserve"> </w:t>
            </w:r>
            <w:r w:rsidDel="00000000" w:rsidR="00000000" w:rsidRPr="00000000">
              <w:rPr>
                <w:rtl w:val="0"/>
              </w:rPr>
            </w:r>
          </w:p>
          <w:p w:rsidR="00000000" w:rsidDel="00000000" w:rsidP="00000000" w:rsidRDefault="00000000" w:rsidRPr="00000000" w14:paraId="00000120">
            <w:pPr>
              <w:jc w:val="both"/>
              <w:rPr>
                <w:sz w:val="20"/>
                <w:szCs w:val="20"/>
              </w:rPr>
            </w:pPr>
            <w:r w:rsidDel="00000000" w:rsidR="00000000" w:rsidRPr="00000000">
              <w:rPr>
                <w:b w:val="1"/>
                <w:sz w:val="20"/>
                <w:szCs w:val="20"/>
                <w:rtl w:val="0"/>
              </w:rPr>
              <w:t xml:space="preserve">ATTENTION! </w:t>
            </w:r>
            <w:r w:rsidDel="00000000" w:rsidR="00000000" w:rsidRPr="00000000">
              <w:rPr>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25">
            <w:pPr>
              <w:jc w:val="center"/>
              <w:rPr>
                <w:b w:val="1"/>
                <w:sz w:val="20"/>
                <w:szCs w:val="20"/>
              </w:rPr>
            </w:pPr>
            <w:r w:rsidDel="00000000" w:rsidR="00000000" w:rsidRPr="00000000">
              <w:rPr>
                <w:b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C">
            <w:pPr>
              <w:jc w:val="both"/>
              <w:rPr>
                <w:b w:val="1"/>
                <w:sz w:val="16"/>
                <w:szCs w:val="16"/>
              </w:rPr>
            </w:pPr>
            <w:r w:rsidDel="00000000" w:rsidR="00000000" w:rsidRPr="00000000">
              <w:rPr>
                <w:b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1">
            <w:pPr>
              <w:jc w:val="both"/>
              <w:rPr>
                <w:b w:val="1"/>
                <w:sz w:val="16"/>
                <w:szCs w:val="16"/>
              </w:rPr>
            </w:pPr>
            <w:r w:rsidDel="00000000" w:rsidR="00000000" w:rsidRPr="00000000">
              <w:rPr>
                <w:b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3">
            <w:pPr>
              <w:rPr>
                <w:b w:val="1"/>
                <w:sz w:val="16"/>
                <w:szCs w:val="16"/>
              </w:rPr>
            </w:pPr>
            <w:r w:rsidDel="00000000" w:rsidR="00000000" w:rsidRPr="00000000">
              <w:rPr>
                <w:b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4">
            <w:pPr>
              <w:jc w:val="both"/>
              <w:rPr>
                <w:b w:val="1"/>
                <w:sz w:val="16"/>
                <w:szCs w:val="16"/>
              </w:rPr>
            </w:pPr>
            <w:r w:rsidDel="00000000" w:rsidR="00000000" w:rsidRPr="00000000">
              <w:rPr>
                <w:b w:val="1"/>
                <w:sz w:val="16"/>
                <w:szCs w:val="16"/>
                <w:rtl w:val="0"/>
              </w:rPr>
              <w:t xml:space="preserve">Digital</w:t>
            </w:r>
          </w:p>
          <w:p w:rsidR="00000000" w:rsidDel="00000000" w:rsidP="00000000" w:rsidRDefault="00000000" w:rsidRPr="00000000" w14:paraId="00000135">
            <w:pPr>
              <w:rPr>
                <w:b w:val="1"/>
                <w:sz w:val="16"/>
                <w:szCs w:val="16"/>
              </w:rPr>
            </w:pPr>
            <w:r w:rsidDel="00000000" w:rsidR="00000000" w:rsidRPr="00000000">
              <w:rPr>
                <w:b w:val="1"/>
                <w:sz w:val="16"/>
                <w:szCs w:val="16"/>
                <w:rtl w:val="0"/>
              </w:rPr>
              <w:t xml:space="preserve">equivalent</w:t>
            </w:r>
          </w:p>
          <w:p w:rsidR="00000000" w:rsidDel="00000000" w:rsidP="00000000" w:rsidRDefault="00000000" w:rsidRPr="00000000" w14:paraId="00000136">
            <w:pPr>
              <w:rPr>
                <w:b w:val="1"/>
                <w:sz w:val="16"/>
                <w:szCs w:val="16"/>
              </w:rPr>
            </w:pPr>
            <w:r w:rsidDel="00000000" w:rsidR="00000000" w:rsidRPr="00000000">
              <w:rPr>
                <w:b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8">
            <w:pPr>
              <w:rPr>
                <w:b w:val="1"/>
                <w:sz w:val="16"/>
                <w:szCs w:val="16"/>
              </w:rPr>
            </w:pPr>
            <w:r w:rsidDel="00000000" w:rsidR="00000000" w:rsidRPr="00000000">
              <w:rPr>
                <w:b w:val="1"/>
                <w:sz w:val="16"/>
                <w:szCs w:val="16"/>
                <w:rtl w:val="0"/>
              </w:rPr>
              <w:t xml:space="preserve">points,</w:t>
            </w:r>
          </w:p>
          <w:p w:rsidR="00000000" w:rsidDel="00000000" w:rsidP="00000000" w:rsidRDefault="00000000" w:rsidRPr="00000000" w14:paraId="00000139">
            <w:pPr>
              <w:rPr>
                <w:sz w:val="16"/>
                <w:szCs w:val="16"/>
              </w:rPr>
            </w:pPr>
            <w:r w:rsidDel="00000000" w:rsidR="00000000" w:rsidRPr="00000000">
              <w:rPr>
                <w:b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A">
            <w:pPr>
              <w:rPr>
                <w:sz w:val="16"/>
                <w:szCs w:val="16"/>
              </w:rPr>
            </w:pPr>
            <w:r w:rsidDel="00000000" w:rsidR="00000000" w:rsidRPr="00000000">
              <w:rPr>
                <w:b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B">
            <w:pPr>
              <w:jc w:val="both"/>
              <w:rPr>
                <w:sz w:val="16"/>
                <w:szCs w:val="16"/>
              </w:rPr>
            </w:pPr>
            <w:r w:rsidDel="00000000" w:rsidR="00000000" w:rsidRPr="00000000">
              <w:rPr>
                <w:b w:val="1"/>
                <w:sz w:val="16"/>
                <w:szCs w:val="16"/>
                <w:rtl w:val="0"/>
              </w:rPr>
              <w:t xml:space="preserve">Criteria-based assessment </w:t>
            </w:r>
            <w:r w:rsidDel="00000000" w:rsidR="00000000" w:rsidRPr="00000000">
              <w:rPr>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C">
            <w:pPr>
              <w:jc w:val="both"/>
              <w:rPr>
                <w:sz w:val="16"/>
                <w:szCs w:val="16"/>
              </w:rPr>
            </w:pPr>
            <w:r w:rsidDel="00000000" w:rsidR="00000000" w:rsidRPr="00000000">
              <w:rPr>
                <w:b w:val="1"/>
                <w:sz w:val="16"/>
                <w:szCs w:val="16"/>
                <w:rtl w:val="0"/>
              </w:rPr>
              <w:t xml:space="preserve">Formative assessment is </w:t>
            </w:r>
            <w:r w:rsidDel="00000000" w:rsidR="00000000" w:rsidRPr="00000000">
              <w:rPr>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D">
            <w:pPr>
              <w:jc w:val="both"/>
              <w:rPr>
                <w:sz w:val="16"/>
                <w:szCs w:val="16"/>
              </w:rPr>
            </w:pPr>
            <w:r w:rsidDel="00000000" w:rsidR="00000000" w:rsidRPr="00000000">
              <w:rPr>
                <w:b w:val="1"/>
                <w:sz w:val="16"/>
                <w:szCs w:val="16"/>
                <w:rtl w:val="0"/>
              </w:rPr>
              <w:t xml:space="preserve">Summative assessment </w:t>
            </w:r>
            <w:r w:rsidDel="00000000" w:rsidR="00000000" w:rsidRPr="00000000">
              <w:rPr>
                <w:sz w:val="16"/>
                <w:szCs w:val="16"/>
                <w:rtl w:val="0"/>
              </w:rPr>
              <w:t xml:space="preserve">-</w:t>
            </w:r>
            <w:r w:rsidDel="00000000" w:rsidR="00000000" w:rsidRPr="00000000">
              <w:rPr>
                <w:b w:val="1"/>
                <w:sz w:val="16"/>
                <w:szCs w:val="16"/>
                <w:rtl w:val="0"/>
              </w:rPr>
              <w:t xml:space="preserve"> </w:t>
            </w:r>
            <w:r w:rsidDel="00000000" w:rsidR="00000000" w:rsidRPr="00000000">
              <w:rPr>
                <w:sz w:val="16"/>
                <w:szCs w:val="16"/>
                <w:rtl w:val="0"/>
              </w:rPr>
              <w:t xml:space="preserve">type of assessment, which is carried out upon completion of the study of the section in accordance with the program of the course.</w:t>
            </w:r>
            <w:r w:rsidDel="00000000" w:rsidR="00000000" w:rsidRPr="00000000">
              <w:rPr>
                <w:b w:val="1"/>
                <w:sz w:val="16"/>
                <w:szCs w:val="16"/>
                <w:rtl w:val="0"/>
              </w:rPr>
              <w:t xml:space="preserve"> </w:t>
            </w:r>
            <w:r w:rsidDel="00000000" w:rsidR="00000000" w:rsidRPr="00000000">
              <w:rPr>
                <w:sz w:val="16"/>
                <w:szCs w:val="16"/>
                <w:rtl w:val="0"/>
              </w:rPr>
              <w:t xml:space="preserve">Conducted 3-4 times per semester when performing IWS</w:t>
            </w:r>
            <w:r w:rsidDel="00000000" w:rsidR="00000000" w:rsidRPr="00000000">
              <w:rPr>
                <w:color w:val="ff0000"/>
                <w:sz w:val="16"/>
                <w:szCs w:val="16"/>
                <w:rtl w:val="0"/>
              </w:rPr>
              <w:t xml:space="preserve">. </w:t>
            </w:r>
            <w:r w:rsidDel="00000000" w:rsidR="00000000" w:rsidRPr="00000000">
              <w:rPr>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F">
            <w:pPr>
              <w:jc w:val="both"/>
              <w:rPr>
                <w:b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0">
            <w:pPr>
              <w:jc w:val="both"/>
              <w:rPr>
                <w:b w:val="1"/>
                <w:sz w:val="16"/>
                <w:szCs w:val="16"/>
                <w:highlight w:val="green"/>
              </w:rPr>
            </w:pPr>
            <w:r w:rsidDel="00000000" w:rsidR="00000000" w:rsidRPr="00000000">
              <w:rPr>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2">
            <w:pPr>
              <w:jc w:val="both"/>
              <w:rPr>
                <w:b w:val="1"/>
                <w:sz w:val="16"/>
                <w:szCs w:val="16"/>
                <w:highlight w:val="green"/>
              </w:rPr>
            </w:pPr>
            <w:r w:rsidDel="00000000" w:rsidR="00000000" w:rsidRPr="00000000">
              <w:rPr>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3">
            <w:pPr>
              <w:jc w:val="both"/>
              <w:rPr>
                <w:b w:val="1"/>
                <w:sz w:val="16"/>
                <w:szCs w:val="16"/>
                <w:highlight w:val="green"/>
              </w:rPr>
            </w:pPr>
            <w:r w:rsidDel="00000000" w:rsidR="00000000" w:rsidRPr="00000000">
              <w:rPr>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46">
            <w:pPr>
              <w:jc w:val="both"/>
              <w:rPr>
                <w:b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7">
            <w:pPr>
              <w:jc w:val="both"/>
              <w:rPr>
                <w:b w:val="1"/>
                <w:sz w:val="16"/>
                <w:szCs w:val="16"/>
                <w:highlight w:val="green"/>
              </w:rPr>
            </w:pPr>
            <w:r w:rsidDel="00000000" w:rsidR="00000000" w:rsidRPr="00000000">
              <w:rPr>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9">
            <w:pPr>
              <w:jc w:val="both"/>
              <w:rPr>
                <w:b w:val="1"/>
                <w:sz w:val="16"/>
                <w:szCs w:val="16"/>
                <w:highlight w:val="green"/>
              </w:rPr>
            </w:pPr>
            <w:r w:rsidDel="00000000" w:rsidR="00000000" w:rsidRPr="00000000">
              <w:rPr>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D">
            <w:pPr>
              <w:jc w:val="both"/>
              <w:rPr>
                <w:b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E">
            <w:pPr>
              <w:jc w:val="both"/>
              <w:rPr>
                <w:b w:val="1"/>
                <w:sz w:val="16"/>
                <w:szCs w:val="16"/>
                <w:highlight w:val="green"/>
              </w:rPr>
            </w:pPr>
            <w:r w:rsidDel="00000000" w:rsidR="00000000" w:rsidRPr="00000000">
              <w:rPr>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0">
            <w:pPr>
              <w:jc w:val="both"/>
              <w:rPr>
                <w:b w:val="1"/>
                <w:sz w:val="16"/>
                <w:szCs w:val="16"/>
                <w:highlight w:val="green"/>
              </w:rPr>
            </w:pPr>
            <w:r w:rsidDel="00000000" w:rsidR="00000000" w:rsidRPr="00000000">
              <w:rPr>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51">
            <w:pPr>
              <w:jc w:val="both"/>
              <w:rPr>
                <w:b w:val="1"/>
                <w:sz w:val="16"/>
                <w:szCs w:val="16"/>
                <w:highlight w:val="green"/>
              </w:rPr>
            </w:pPr>
            <w:r w:rsidDel="00000000" w:rsidR="00000000" w:rsidRPr="00000000">
              <w:rPr>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54">
            <w:pPr>
              <w:jc w:val="both"/>
              <w:rPr>
                <w:b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5">
            <w:pPr>
              <w:jc w:val="both"/>
              <w:rPr>
                <w:b w:val="1"/>
                <w:sz w:val="16"/>
                <w:szCs w:val="16"/>
                <w:highlight w:val="green"/>
              </w:rPr>
            </w:pPr>
            <w:r w:rsidDel="00000000" w:rsidR="00000000" w:rsidRPr="00000000">
              <w:rPr>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7">
            <w:pPr>
              <w:jc w:val="both"/>
              <w:rPr>
                <w:b w:val="1"/>
                <w:sz w:val="16"/>
                <w:szCs w:val="16"/>
                <w:highlight w:val="green"/>
              </w:rPr>
            </w:pPr>
            <w:r w:rsidDel="00000000" w:rsidR="00000000" w:rsidRPr="00000000">
              <w:rPr>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9">
            <w:pPr>
              <w:jc w:val="both"/>
              <w:rPr>
                <w:b w:val="1"/>
                <w:sz w:val="16"/>
                <w:szCs w:val="16"/>
              </w:rPr>
            </w:pPr>
            <w:r w:rsidDel="00000000" w:rsidR="00000000" w:rsidRPr="00000000">
              <w:rPr>
                <w:b w:val="1"/>
                <w:sz w:val="16"/>
                <w:szCs w:val="16"/>
                <w:rtl w:val="0"/>
              </w:rPr>
              <w:t xml:space="preserve">Formative and summative assessment</w:t>
            </w:r>
          </w:p>
          <w:p w:rsidR="00000000" w:rsidDel="00000000" w:rsidP="00000000" w:rsidRDefault="00000000" w:rsidRPr="00000000" w14:paraId="0000015A">
            <w:pPr>
              <w:jc w:val="both"/>
              <w:rPr>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B">
            <w:pPr>
              <w:jc w:val="both"/>
              <w:rPr>
                <w:b w:val="1"/>
                <w:sz w:val="16"/>
                <w:szCs w:val="16"/>
              </w:rPr>
            </w:pPr>
            <w:r w:rsidDel="00000000" w:rsidR="00000000" w:rsidRPr="00000000">
              <w:rPr>
                <w:b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C">
            <w:pPr>
              <w:jc w:val="both"/>
              <w:rPr>
                <w:b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D">
            <w:pPr>
              <w:jc w:val="both"/>
              <w:rPr>
                <w:b w:val="1"/>
                <w:sz w:val="16"/>
                <w:szCs w:val="16"/>
                <w:highlight w:val="green"/>
              </w:rPr>
            </w:pPr>
            <w:r w:rsidDel="00000000" w:rsidR="00000000" w:rsidRPr="00000000">
              <w:rPr>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jc w:val="both"/>
              <w:rPr>
                <w:b w:val="1"/>
                <w:sz w:val="16"/>
                <w:szCs w:val="16"/>
                <w:highlight w:val="green"/>
              </w:rPr>
            </w:pPr>
            <w:r w:rsidDel="00000000" w:rsidR="00000000" w:rsidRPr="00000000">
              <w:rPr>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1">
            <w:pPr>
              <w:jc w:val="both"/>
              <w:rPr>
                <w:sz w:val="16"/>
                <w:szCs w:val="16"/>
              </w:rPr>
            </w:pPr>
            <w:r w:rsidDel="00000000" w:rsidR="00000000" w:rsidRPr="00000000">
              <w:rPr>
                <w:sz w:val="16"/>
                <w:szCs w:val="16"/>
                <w:rtl w:val="0"/>
              </w:rPr>
              <w:t xml:space="preserve">Activity at lectures</w:t>
            </w:r>
          </w:p>
        </w:tc>
        <w:tc>
          <w:tcPr>
            <w:tcBorders>
              <w:left w:color="000000" w:space="0" w:sz="4" w:val="single"/>
              <w:right w:color="000000" w:space="0" w:sz="4" w:val="single"/>
            </w:tcBorders>
          </w:tcPr>
          <w:p w:rsidR="00000000" w:rsidDel="00000000" w:rsidP="00000000" w:rsidRDefault="00000000" w:rsidRPr="00000000" w14:paraId="00000162">
            <w:pPr>
              <w:jc w:val="both"/>
              <w:rPr>
                <w:color w:val="ff0000"/>
                <w:sz w:val="16"/>
                <w:szCs w:val="16"/>
              </w:rPr>
            </w:pPr>
            <w:r w:rsidDel="00000000" w:rsidR="00000000" w:rsidRPr="00000000">
              <w:rPr>
                <w:sz w:val="16"/>
                <w:szCs w:val="16"/>
                <w:rtl w:val="0"/>
              </w:rPr>
              <w:t xml:space="preserve">5</w:t>
            </w: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63">
            <w:pPr>
              <w:jc w:val="both"/>
              <w:rPr>
                <w:b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4">
            <w:pPr>
              <w:jc w:val="both"/>
              <w:rPr>
                <w:b w:val="1"/>
                <w:sz w:val="16"/>
                <w:szCs w:val="16"/>
                <w:highlight w:val="green"/>
              </w:rPr>
            </w:pPr>
            <w:r w:rsidDel="00000000" w:rsidR="00000000" w:rsidRPr="00000000">
              <w:rPr>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jc w:val="both"/>
              <w:rPr>
                <w:b w:val="1"/>
                <w:sz w:val="16"/>
                <w:szCs w:val="16"/>
                <w:highlight w:val="green"/>
              </w:rPr>
            </w:pPr>
            <w:r w:rsidDel="00000000" w:rsidR="00000000" w:rsidRPr="00000000">
              <w:rPr>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8">
            <w:pPr>
              <w:jc w:val="both"/>
              <w:rPr>
                <w:sz w:val="16"/>
                <w:szCs w:val="16"/>
              </w:rPr>
            </w:pPr>
            <w:r w:rsidDel="00000000" w:rsidR="00000000" w:rsidRPr="00000000">
              <w:rPr>
                <w:sz w:val="16"/>
                <w:szCs w:val="16"/>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69">
            <w:pPr>
              <w:jc w:val="both"/>
              <w:rPr>
                <w:sz w:val="16"/>
                <w:szCs w:val="16"/>
              </w:rPr>
            </w:pPr>
            <w:r w:rsidDel="00000000" w:rsidR="00000000" w:rsidRPr="00000000">
              <w:rPr>
                <w:sz w:val="16"/>
                <w:szCs w:val="16"/>
                <w:rtl w:val="0"/>
              </w:rPr>
              <w:t xml:space="preserve">25</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A">
            <w:pPr>
              <w:jc w:val="both"/>
              <w:rPr>
                <w:b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B">
            <w:pPr>
              <w:jc w:val="both"/>
              <w:rPr>
                <w:b w:val="1"/>
                <w:sz w:val="16"/>
                <w:szCs w:val="16"/>
                <w:highlight w:val="green"/>
              </w:rPr>
            </w:pPr>
            <w:r w:rsidDel="00000000" w:rsidR="00000000" w:rsidRPr="00000000">
              <w:rPr>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jc w:val="both"/>
              <w:rPr>
                <w:b w:val="1"/>
                <w:sz w:val="16"/>
                <w:szCs w:val="16"/>
                <w:highlight w:val="green"/>
              </w:rPr>
            </w:pPr>
            <w:r w:rsidDel="00000000" w:rsidR="00000000" w:rsidRPr="00000000">
              <w:rPr>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E">
            <w:pPr>
              <w:jc w:val="both"/>
              <w:rPr>
                <w:b w:val="1"/>
                <w:sz w:val="16"/>
                <w:szCs w:val="16"/>
                <w:highlight w:val="green"/>
              </w:rPr>
            </w:pPr>
            <w:r w:rsidDel="00000000" w:rsidR="00000000" w:rsidRPr="00000000">
              <w:rPr>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F">
            <w:pPr>
              <w:jc w:val="both"/>
              <w:rPr>
                <w:sz w:val="16"/>
                <w:szCs w:val="16"/>
              </w:rPr>
            </w:pPr>
            <w:r w:rsidDel="00000000" w:rsidR="00000000" w:rsidRPr="00000000">
              <w:rPr>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70">
            <w:pPr>
              <w:jc w:val="both"/>
              <w:rPr>
                <w:sz w:val="16"/>
                <w:szCs w:val="16"/>
              </w:rPr>
            </w:pPr>
            <w:r w:rsidDel="00000000" w:rsidR="00000000" w:rsidRPr="00000000">
              <w:rPr>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71">
            <w:pPr>
              <w:jc w:val="both"/>
              <w:rPr>
                <w:b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72">
            <w:pPr>
              <w:jc w:val="both"/>
              <w:rPr>
                <w:b w:val="1"/>
                <w:sz w:val="16"/>
                <w:szCs w:val="16"/>
                <w:highlight w:val="green"/>
              </w:rPr>
            </w:pPr>
            <w:r w:rsidDel="00000000" w:rsidR="00000000" w:rsidRPr="00000000">
              <w:rPr>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4">
            <w:pPr>
              <w:jc w:val="both"/>
              <w:rPr>
                <w:b w:val="1"/>
                <w:sz w:val="16"/>
                <w:szCs w:val="16"/>
                <w:highlight w:val="green"/>
              </w:rPr>
            </w:pPr>
            <w:r w:rsidDel="00000000" w:rsidR="00000000" w:rsidRPr="00000000">
              <w:rPr>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6">
            <w:pPr>
              <w:jc w:val="both"/>
              <w:rPr>
                <w:sz w:val="16"/>
                <w:szCs w:val="16"/>
              </w:rPr>
            </w:pPr>
            <w:r w:rsidDel="00000000" w:rsidR="00000000" w:rsidRPr="00000000">
              <w:rPr>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7">
            <w:pPr>
              <w:jc w:val="both"/>
              <w:rPr>
                <w:sz w:val="16"/>
                <w:szCs w:val="16"/>
              </w:rPr>
            </w:pPr>
            <w:r w:rsidDel="00000000" w:rsidR="00000000" w:rsidRPr="00000000">
              <w:rPr>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8">
            <w:pPr>
              <w:jc w:val="both"/>
              <w:rPr>
                <w:b w:val="1"/>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9">
            <w:pPr>
              <w:jc w:val="both"/>
              <w:rPr>
                <w:b w:val="1"/>
                <w:sz w:val="16"/>
                <w:szCs w:val="16"/>
                <w:highlight w:val="green"/>
              </w:rPr>
            </w:pPr>
            <w:r w:rsidDel="00000000" w:rsidR="00000000" w:rsidRPr="00000000">
              <w:rPr>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B">
            <w:pPr>
              <w:jc w:val="both"/>
              <w:rPr>
                <w:b w:val="1"/>
                <w:sz w:val="16"/>
                <w:szCs w:val="16"/>
                <w:highlight w:val="green"/>
              </w:rPr>
            </w:pPr>
            <w:r w:rsidDel="00000000" w:rsidR="00000000" w:rsidRPr="00000000">
              <w:rPr>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C">
            <w:pPr>
              <w:jc w:val="both"/>
              <w:rPr>
                <w:sz w:val="16"/>
                <w:szCs w:val="16"/>
              </w:rPr>
            </w:pPr>
            <w:r w:rsidDel="00000000" w:rsidR="00000000" w:rsidRPr="00000000">
              <w:rPr>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D">
            <w:pPr>
              <w:jc w:val="both"/>
              <w:rPr>
                <w:sz w:val="16"/>
                <w:szCs w:val="16"/>
              </w:rPr>
            </w:pPr>
            <w:r w:rsidDel="00000000" w:rsidR="00000000" w:rsidRPr="00000000">
              <w:rPr>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E">
            <w:pPr>
              <w:jc w:val="both"/>
              <w:rPr>
                <w:sz w:val="16"/>
                <w:szCs w:val="16"/>
              </w:rPr>
            </w:pPr>
            <w:r w:rsidDel="00000000" w:rsidR="00000000" w:rsidRPr="00000000">
              <w:rPr>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rPr>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sz w:val="16"/>
                <w:szCs w:val="16"/>
                <w:highlight w:val="green"/>
              </w:rPr>
            </w:pPr>
            <w:r w:rsidDel="00000000" w:rsidR="00000000" w:rsidRPr="00000000">
              <w:rPr>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sz w:val="16"/>
                <w:szCs w:val="16"/>
                <w:highlight w:val="green"/>
              </w:rPr>
            </w:pPr>
            <w:r w:rsidDel="00000000" w:rsidR="00000000" w:rsidRPr="00000000">
              <w:rPr>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sz w:val="16"/>
                <w:szCs w:val="16"/>
              </w:rPr>
            </w:pPr>
            <w:r w:rsidDel="00000000" w:rsidR="00000000" w:rsidRPr="00000000">
              <w:rPr>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sz w:val="16"/>
                <w:szCs w:val="16"/>
              </w:rPr>
            </w:pPr>
            <w:r w:rsidDel="00000000" w:rsidR="00000000" w:rsidRPr="00000000">
              <w:rPr>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86">
            <w:pPr>
              <w:tabs>
                <w:tab w:val="left" w:leader="none" w:pos="1276"/>
              </w:tabs>
              <w:jc w:val="center"/>
              <w:rPr>
                <w:b w:val="1"/>
                <w:sz w:val="8"/>
                <w:szCs w:val="8"/>
              </w:rPr>
            </w:pPr>
            <w:r w:rsidDel="00000000" w:rsidR="00000000" w:rsidRPr="00000000">
              <w:rPr>
                <w:rtl w:val="0"/>
              </w:rPr>
            </w:r>
          </w:p>
          <w:p w:rsidR="00000000" w:rsidDel="00000000" w:rsidP="00000000" w:rsidRDefault="00000000" w:rsidRPr="00000000" w14:paraId="00000187">
            <w:pPr>
              <w:jc w:val="center"/>
              <w:rPr>
                <w:b w:val="1"/>
                <w:sz w:val="20"/>
                <w:szCs w:val="20"/>
              </w:rPr>
            </w:pPr>
            <w:r w:rsidDel="00000000" w:rsidR="00000000" w:rsidRPr="00000000">
              <w:rPr>
                <w:b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8">
            <w:pPr>
              <w:tabs>
                <w:tab w:val="left" w:leader="none" w:pos="1276"/>
              </w:tabs>
              <w:jc w:val="center"/>
              <w:rPr>
                <w:b w:val="1"/>
                <w:sz w:val="8"/>
                <w:szCs w:val="8"/>
              </w:rPr>
            </w:pPr>
            <w:r w:rsidDel="00000000" w:rsidR="00000000" w:rsidRPr="00000000">
              <w:rPr>
                <w:rtl w:val="0"/>
              </w:rPr>
            </w:r>
          </w:p>
        </w:tc>
      </w:tr>
    </w:tb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8"/>
          <w:szCs w:val="8"/>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7987"/>
        <w:gridCol w:w="928"/>
        <w:gridCol w:w="726"/>
        <w:tblGridChange w:id="0">
          <w:tblGrid>
            <w:gridCol w:w="868"/>
            <w:gridCol w:w="7987"/>
            <w:gridCol w:w="928"/>
            <w:gridCol w:w="726"/>
          </w:tblGrid>
        </w:tblGridChange>
      </w:tblGrid>
      <w:tr>
        <w:trPr>
          <w:cantSplit w:val="0"/>
          <w:trHeight w:val="555" w:hRule="atLeast"/>
          <w:tblHeader w:val="0"/>
        </w:trPr>
        <w:tc>
          <w:tcPr>
            <w:shd w:fill="auto" w:val="clear"/>
          </w:tcPr>
          <w:p w:rsidR="00000000" w:rsidDel="00000000" w:rsidP="00000000" w:rsidRDefault="00000000" w:rsidRPr="00000000" w14:paraId="00000190">
            <w:pPr>
              <w:tabs>
                <w:tab w:val="left" w:leader="none" w:pos="1276"/>
              </w:tabs>
              <w:jc w:val="center"/>
              <w:rPr>
                <w:b w:val="1"/>
                <w:sz w:val="18"/>
                <w:szCs w:val="18"/>
              </w:rPr>
            </w:pPr>
            <w:r w:rsidDel="00000000" w:rsidR="00000000" w:rsidRPr="00000000">
              <w:rPr>
                <w:b w:val="1"/>
                <w:sz w:val="18"/>
                <w:szCs w:val="18"/>
                <w:rtl w:val="0"/>
              </w:rPr>
              <w:t xml:space="preserve">A week</w:t>
            </w:r>
          </w:p>
        </w:tc>
        <w:tc>
          <w:tcPr>
            <w:shd w:fill="auto" w:val="clear"/>
          </w:tcPr>
          <w:p w:rsidR="00000000" w:rsidDel="00000000" w:rsidP="00000000" w:rsidRDefault="00000000" w:rsidRPr="00000000" w14:paraId="00000191">
            <w:pPr>
              <w:tabs>
                <w:tab w:val="left" w:leader="none" w:pos="1276"/>
              </w:tabs>
              <w:jc w:val="center"/>
              <w:rPr>
                <w:b w:val="1"/>
                <w:sz w:val="18"/>
                <w:szCs w:val="18"/>
              </w:rPr>
            </w:pPr>
            <w:r w:rsidDel="00000000" w:rsidR="00000000" w:rsidRPr="00000000">
              <w:rPr>
                <w:b w:val="1"/>
                <w:sz w:val="18"/>
                <w:szCs w:val="18"/>
                <w:rtl w:val="0"/>
              </w:rPr>
              <w:t xml:space="preserve">Topic name</w:t>
            </w:r>
          </w:p>
        </w:tc>
        <w:tc>
          <w:tcPr>
            <w:shd w:fill="auto" w:val="clear"/>
          </w:tcPr>
          <w:p w:rsidR="00000000" w:rsidDel="00000000" w:rsidP="00000000" w:rsidRDefault="00000000" w:rsidRPr="00000000" w14:paraId="00000192">
            <w:pPr>
              <w:tabs>
                <w:tab w:val="left" w:leader="none" w:pos="1276"/>
              </w:tabs>
              <w:rPr>
                <w:b w:val="1"/>
                <w:sz w:val="18"/>
                <w:szCs w:val="18"/>
              </w:rPr>
            </w:pPr>
            <w:r w:rsidDel="00000000" w:rsidR="00000000" w:rsidRPr="00000000">
              <w:rPr>
                <w:b w:val="1"/>
                <w:sz w:val="18"/>
                <w:szCs w:val="18"/>
                <w:rtl w:val="0"/>
              </w:rPr>
              <w:t xml:space="preserve">Number of hours</w:t>
            </w:r>
          </w:p>
        </w:tc>
        <w:tc>
          <w:tcPr>
            <w:shd w:fill="auto" w:val="clear"/>
          </w:tcPr>
          <w:p w:rsidR="00000000" w:rsidDel="00000000" w:rsidP="00000000" w:rsidRDefault="00000000" w:rsidRPr="00000000" w14:paraId="00000193">
            <w:pPr>
              <w:tabs>
                <w:tab w:val="left" w:leader="none" w:pos="1276"/>
              </w:tabs>
              <w:ind w:left="-68" w:firstLine="26.000000000000007"/>
              <w:rPr>
                <w:b w:val="1"/>
                <w:sz w:val="18"/>
                <w:szCs w:val="18"/>
              </w:rPr>
            </w:pPr>
            <w:r w:rsidDel="00000000" w:rsidR="00000000" w:rsidRPr="00000000">
              <w:rPr>
                <w:b w:val="1"/>
                <w:sz w:val="18"/>
                <w:szCs w:val="18"/>
                <w:rtl w:val="0"/>
              </w:rPr>
              <w:t xml:space="preserve">Max.</w:t>
            </w:r>
          </w:p>
          <w:p w:rsidR="00000000" w:rsidDel="00000000" w:rsidP="00000000" w:rsidRDefault="00000000" w:rsidRPr="00000000" w14:paraId="00000194">
            <w:pPr>
              <w:tabs>
                <w:tab w:val="left" w:leader="none" w:pos="1276"/>
              </w:tabs>
              <w:rPr>
                <w:b w:val="1"/>
                <w:sz w:val="18"/>
                <w:szCs w:val="18"/>
              </w:rPr>
            </w:pPr>
            <w:r w:rsidDel="00000000" w:rsidR="00000000" w:rsidRPr="00000000">
              <w:rPr>
                <w:b w:val="1"/>
                <w:sz w:val="18"/>
                <w:szCs w:val="18"/>
                <w:rtl w:val="0"/>
              </w:rPr>
              <w:t xml:space="preserve">ball</w:t>
            </w:r>
          </w:p>
        </w:tc>
      </w:tr>
      <w:tr>
        <w:trPr>
          <w:cantSplit w:val="0"/>
          <w:tblHeader w:val="0"/>
        </w:trPr>
        <w:tc>
          <w:tcPr>
            <w:gridSpan w:val="4"/>
          </w:tcPr>
          <w:p w:rsidR="00000000" w:rsidDel="00000000" w:rsidP="00000000" w:rsidRDefault="00000000" w:rsidRPr="00000000" w14:paraId="00000195">
            <w:pPr>
              <w:tabs>
                <w:tab w:val="left" w:leader="none" w:pos="1276"/>
              </w:tabs>
              <w:jc w:val="center"/>
              <w:rPr>
                <w:b w:val="1"/>
                <w:sz w:val="18"/>
                <w:szCs w:val="18"/>
              </w:rPr>
            </w:pPr>
            <w:r w:rsidDel="00000000" w:rsidR="00000000" w:rsidRPr="00000000">
              <w:rPr>
                <w:b w:val="1"/>
                <w:sz w:val="18"/>
                <w:szCs w:val="18"/>
                <w:rtl w:val="0"/>
              </w:rPr>
              <w:t xml:space="preserve">MODULE 1: Introduction to British and American Literature and Translation Theory</w:t>
            </w:r>
          </w:p>
        </w:tc>
      </w:tr>
      <w:tr>
        <w:trPr>
          <w:cantSplit w:val="0"/>
          <w:trHeight w:val="2244" w:hRule="atLeast"/>
          <w:tblHeader w:val="0"/>
        </w:trPr>
        <w:tc>
          <w:tcPr>
            <w:vMerge w:val="restart"/>
            <w:shd w:fill="auto" w:val="clear"/>
          </w:tcPr>
          <w:p w:rsidR="00000000" w:rsidDel="00000000" w:rsidP="00000000" w:rsidRDefault="00000000" w:rsidRPr="00000000" w14:paraId="00000199">
            <w:pPr>
              <w:tabs>
                <w:tab w:val="left" w:leader="none" w:pos="1276"/>
              </w:tabs>
              <w:jc w:val="center"/>
              <w:rPr>
                <w:b w:val="1"/>
                <w:sz w:val="18"/>
                <w:szCs w:val="18"/>
              </w:rPr>
            </w:pPr>
            <w:r w:rsidDel="00000000" w:rsidR="00000000" w:rsidRPr="00000000">
              <w:rPr>
                <w:b w:val="1"/>
                <w:sz w:val="18"/>
                <w:szCs w:val="18"/>
                <w:rtl w:val="0"/>
              </w:rPr>
              <w:t xml:space="preserve">1</w:t>
            </w:r>
          </w:p>
        </w:tc>
        <w:tc>
          <w:tcPr>
            <w:shd w:fill="auto" w:val="clear"/>
          </w:tcPr>
          <w:p w:rsidR="00000000" w:rsidDel="00000000" w:rsidP="00000000" w:rsidRDefault="00000000" w:rsidRPr="00000000" w14:paraId="0000019A">
            <w:pPr>
              <w:tabs>
                <w:tab w:val="left" w:leader="none" w:pos="1276"/>
              </w:tabs>
              <w:jc w:val="both"/>
              <w:rPr>
                <w:b w:val="1"/>
                <w:sz w:val="18"/>
                <w:szCs w:val="18"/>
              </w:rPr>
            </w:pPr>
            <w:r w:rsidDel="00000000" w:rsidR="00000000" w:rsidRPr="00000000">
              <w:rPr>
                <w:b w:val="1"/>
                <w:sz w:val="18"/>
                <w:szCs w:val="18"/>
                <w:rtl w:val="0"/>
              </w:rPr>
              <w:t xml:space="preserve">Week 1: Introduction to English-Language Literature and the Culture of Translation</w:t>
            </w:r>
          </w:p>
          <w:p w:rsidR="00000000" w:rsidDel="00000000" w:rsidP="00000000" w:rsidRDefault="00000000" w:rsidRPr="00000000" w14:paraId="0000019B">
            <w:pPr>
              <w:numPr>
                <w:ilvl w:val="0"/>
                <w:numId w:val="26"/>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19C">
            <w:pPr>
              <w:numPr>
                <w:ilvl w:val="1"/>
                <w:numId w:val="26"/>
              </w:numPr>
              <w:tabs>
                <w:tab w:val="left" w:leader="none" w:pos="1276"/>
              </w:tabs>
              <w:ind w:left="1440" w:hanging="360"/>
              <w:jc w:val="both"/>
              <w:rPr/>
            </w:pPr>
            <w:r w:rsidDel="00000000" w:rsidR="00000000" w:rsidRPr="00000000">
              <w:rPr>
                <w:sz w:val="18"/>
                <w:szCs w:val="18"/>
                <w:rtl w:val="0"/>
              </w:rPr>
              <w:t xml:space="preserve">Overview of English literature (British and American).</w:t>
            </w:r>
          </w:p>
          <w:p w:rsidR="00000000" w:rsidDel="00000000" w:rsidP="00000000" w:rsidRDefault="00000000" w:rsidRPr="00000000" w14:paraId="0000019D">
            <w:pPr>
              <w:numPr>
                <w:ilvl w:val="1"/>
                <w:numId w:val="26"/>
              </w:numPr>
              <w:tabs>
                <w:tab w:val="left" w:leader="none" w:pos="1276"/>
              </w:tabs>
              <w:ind w:left="1440" w:hanging="360"/>
              <w:jc w:val="both"/>
              <w:rPr/>
            </w:pPr>
            <w:r w:rsidDel="00000000" w:rsidR="00000000" w:rsidRPr="00000000">
              <w:rPr>
                <w:sz w:val="18"/>
                <w:szCs w:val="18"/>
                <w:rtl w:val="0"/>
              </w:rPr>
              <w:t xml:space="preserve">Key concepts in the culture of translation.</w:t>
            </w:r>
          </w:p>
          <w:p w:rsidR="00000000" w:rsidDel="00000000" w:rsidP="00000000" w:rsidRDefault="00000000" w:rsidRPr="00000000" w14:paraId="0000019E">
            <w:pPr>
              <w:numPr>
                <w:ilvl w:val="1"/>
                <w:numId w:val="26"/>
              </w:numPr>
              <w:tabs>
                <w:tab w:val="left" w:leader="none" w:pos="1276"/>
              </w:tabs>
              <w:ind w:left="1440" w:hanging="360"/>
              <w:jc w:val="both"/>
              <w:rPr/>
            </w:pPr>
            <w:r w:rsidDel="00000000" w:rsidR="00000000" w:rsidRPr="00000000">
              <w:rPr>
                <w:sz w:val="18"/>
                <w:szCs w:val="18"/>
                <w:rtl w:val="0"/>
              </w:rPr>
              <w:t xml:space="preserve">Introduction to literary translation challenges.</w:t>
            </w:r>
          </w:p>
          <w:p w:rsidR="00000000" w:rsidDel="00000000" w:rsidP="00000000" w:rsidRDefault="00000000" w:rsidRPr="00000000" w14:paraId="0000019F">
            <w:pPr>
              <w:numPr>
                <w:ilvl w:val="0"/>
                <w:numId w:val="26"/>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1A0">
            <w:pPr>
              <w:numPr>
                <w:ilvl w:val="1"/>
                <w:numId w:val="26"/>
              </w:numPr>
              <w:tabs>
                <w:tab w:val="left" w:leader="none" w:pos="1276"/>
              </w:tabs>
              <w:ind w:left="1440" w:hanging="360"/>
              <w:jc w:val="both"/>
              <w:rPr/>
            </w:pPr>
            <w:r w:rsidDel="00000000" w:rsidR="00000000" w:rsidRPr="00000000">
              <w:rPr>
                <w:sz w:val="18"/>
                <w:szCs w:val="18"/>
                <w:rtl w:val="0"/>
              </w:rPr>
              <w:t xml:space="preserve">Discussion of major works in British and American literature.</w:t>
            </w:r>
          </w:p>
          <w:p w:rsidR="00000000" w:rsidDel="00000000" w:rsidP="00000000" w:rsidRDefault="00000000" w:rsidRPr="00000000" w14:paraId="000001A1">
            <w:pPr>
              <w:numPr>
                <w:ilvl w:val="1"/>
                <w:numId w:val="26"/>
              </w:numPr>
              <w:tabs>
                <w:tab w:val="left" w:leader="none" w:pos="1276"/>
              </w:tabs>
              <w:ind w:left="1440" w:hanging="360"/>
              <w:jc w:val="both"/>
              <w:rPr/>
            </w:pPr>
            <w:r w:rsidDel="00000000" w:rsidR="00000000" w:rsidRPr="00000000">
              <w:rPr>
                <w:sz w:val="18"/>
                <w:szCs w:val="18"/>
                <w:rtl w:val="0"/>
              </w:rPr>
              <w:t xml:space="preserve">Cultural significance in translation.</w:t>
            </w:r>
          </w:p>
          <w:p w:rsidR="00000000" w:rsidDel="00000000" w:rsidP="00000000" w:rsidRDefault="00000000" w:rsidRPr="00000000" w14:paraId="000001A2">
            <w:pPr>
              <w:numPr>
                <w:ilvl w:val="0"/>
                <w:numId w:val="26"/>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1A3">
            <w:pPr>
              <w:numPr>
                <w:ilvl w:val="1"/>
                <w:numId w:val="26"/>
              </w:numPr>
              <w:tabs>
                <w:tab w:val="left" w:leader="none" w:pos="1276"/>
              </w:tabs>
              <w:ind w:left="1440" w:hanging="360"/>
              <w:jc w:val="both"/>
              <w:rPr/>
            </w:pPr>
            <w:r w:rsidDel="00000000" w:rsidR="00000000" w:rsidRPr="00000000">
              <w:rPr>
                <w:sz w:val="18"/>
                <w:szCs w:val="18"/>
                <w:rtl w:val="0"/>
              </w:rPr>
              <w:t xml:space="preserve">Analyze introductory texts and examine translation strategies.</w:t>
            </w:r>
          </w:p>
        </w:tc>
        <w:tc>
          <w:tcPr>
            <w:shd w:fill="auto" w:val="clear"/>
          </w:tcPr>
          <w:p w:rsidR="00000000" w:rsidDel="00000000" w:rsidP="00000000" w:rsidRDefault="00000000" w:rsidRPr="00000000" w14:paraId="000001A4">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5">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032" w:hRule="atLeast"/>
          <w:tblHeader w:val="0"/>
        </w:trPr>
        <w:tc>
          <w:tcPr>
            <w:vMerge w:val="continue"/>
            <w:shd w:fill="auto"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A7">
            <w:pPr>
              <w:numPr>
                <w:ilvl w:val="0"/>
                <w:numId w:val="1"/>
              </w:numPr>
              <w:tabs>
                <w:tab w:val="left" w:leader="none" w:pos="1276"/>
              </w:tabs>
              <w:ind w:left="720" w:hanging="360"/>
              <w:jc w:val="both"/>
              <w:rPr/>
            </w:pPr>
            <w:r w:rsidDel="00000000" w:rsidR="00000000" w:rsidRPr="00000000">
              <w:rPr>
                <w:b w:val="1"/>
                <w:sz w:val="18"/>
                <w:szCs w:val="18"/>
                <w:rtl w:val="0"/>
              </w:rPr>
              <w:t xml:space="preserve">IWST 1</w:t>
            </w:r>
            <w:r w:rsidDel="00000000" w:rsidR="00000000" w:rsidRPr="00000000">
              <w:rPr>
                <w:sz w:val="18"/>
                <w:szCs w:val="18"/>
                <w:rtl w:val="0"/>
              </w:rPr>
              <w:t xml:space="preserve">:</w:t>
            </w:r>
          </w:p>
          <w:p w:rsidR="00000000" w:rsidDel="00000000" w:rsidP="00000000" w:rsidRDefault="00000000" w:rsidRPr="00000000" w14:paraId="000001A8">
            <w:pPr>
              <w:numPr>
                <w:ilvl w:val="1"/>
                <w:numId w:val="1"/>
              </w:numPr>
              <w:tabs>
                <w:tab w:val="left" w:leader="none" w:pos="1276"/>
              </w:tabs>
              <w:ind w:left="1440" w:hanging="360"/>
              <w:jc w:val="both"/>
              <w:rPr/>
            </w:pPr>
            <w:r w:rsidDel="00000000" w:rsidR="00000000" w:rsidRPr="00000000">
              <w:rPr>
                <w:sz w:val="18"/>
                <w:szCs w:val="18"/>
                <w:rtl w:val="0"/>
              </w:rPr>
              <w:t xml:space="preserve">Consultation on the essay topic: "The Role of Culture in Translating English Literature."</w:t>
            </w:r>
          </w:p>
          <w:p w:rsidR="00000000" w:rsidDel="00000000" w:rsidP="00000000" w:rsidRDefault="00000000" w:rsidRPr="00000000" w14:paraId="000001A9">
            <w:pPr>
              <w:numPr>
                <w:ilvl w:val="1"/>
                <w:numId w:val="1"/>
              </w:numPr>
              <w:tabs>
                <w:tab w:val="left" w:leader="none" w:pos="1276"/>
              </w:tabs>
              <w:ind w:left="1440" w:hanging="360"/>
              <w:jc w:val="both"/>
              <w:rPr/>
            </w:pPr>
            <w:r w:rsidDel="00000000" w:rsidR="00000000" w:rsidRPr="00000000">
              <w:rPr>
                <w:sz w:val="18"/>
                <w:szCs w:val="18"/>
                <w:rtl w:val="0"/>
              </w:rPr>
              <w:t xml:space="preserve">Guidance on structuring a literary translation analysis.</w:t>
            </w:r>
          </w:p>
        </w:tc>
        <w:tc>
          <w:tcPr>
            <w:shd w:fill="auto" w:val="clear"/>
          </w:tcPr>
          <w:p w:rsidR="00000000" w:rsidDel="00000000" w:rsidP="00000000" w:rsidRDefault="00000000" w:rsidRPr="00000000" w14:paraId="000001AA">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AB">
            <w:pPr>
              <w:tabs>
                <w:tab w:val="left" w:leader="none" w:pos="1276"/>
              </w:tabs>
              <w:jc w:val="center"/>
              <w:rPr>
                <w:sz w:val="18"/>
                <w:szCs w:val="18"/>
              </w:rPr>
            </w:pPr>
            <w:r w:rsidDel="00000000" w:rsidR="00000000" w:rsidRPr="00000000">
              <w:rPr>
                <w:rtl w:val="0"/>
              </w:rPr>
            </w:r>
          </w:p>
        </w:tc>
      </w:tr>
      <w:tr>
        <w:trPr>
          <w:cantSplit w:val="0"/>
          <w:trHeight w:val="1880" w:hRule="atLeast"/>
          <w:tblHeader w:val="0"/>
        </w:trPr>
        <w:tc>
          <w:tcPr>
            <w:vMerge w:val="restart"/>
            <w:shd w:fill="auto" w:val="clear"/>
          </w:tcPr>
          <w:p w:rsidR="00000000" w:rsidDel="00000000" w:rsidP="00000000" w:rsidRDefault="00000000" w:rsidRPr="00000000" w14:paraId="000001AC">
            <w:pPr>
              <w:tabs>
                <w:tab w:val="left" w:leader="none" w:pos="1276"/>
              </w:tabs>
              <w:jc w:val="center"/>
              <w:rPr>
                <w:b w:val="1"/>
                <w:sz w:val="18"/>
                <w:szCs w:val="18"/>
              </w:rPr>
            </w:pPr>
            <w:r w:rsidDel="00000000" w:rsidR="00000000" w:rsidRPr="00000000">
              <w:rPr>
                <w:b w:val="1"/>
                <w:sz w:val="18"/>
                <w:szCs w:val="18"/>
                <w:rtl w:val="0"/>
              </w:rPr>
              <w:t xml:space="preserve">2</w:t>
            </w:r>
          </w:p>
        </w:tc>
        <w:tc>
          <w:tcPr>
            <w:shd w:fill="auto" w:val="clear"/>
          </w:tcPr>
          <w:p w:rsidR="00000000" w:rsidDel="00000000" w:rsidP="00000000" w:rsidRDefault="00000000" w:rsidRPr="00000000" w14:paraId="000001AD">
            <w:pPr>
              <w:tabs>
                <w:tab w:val="left" w:leader="none" w:pos="1276"/>
              </w:tabs>
              <w:jc w:val="both"/>
              <w:rPr>
                <w:b w:val="1"/>
                <w:sz w:val="18"/>
                <w:szCs w:val="18"/>
              </w:rPr>
            </w:pPr>
            <w:r w:rsidDel="00000000" w:rsidR="00000000" w:rsidRPr="00000000">
              <w:rPr>
                <w:b w:val="1"/>
                <w:sz w:val="18"/>
                <w:szCs w:val="18"/>
                <w:rtl w:val="0"/>
              </w:rPr>
              <w:t xml:space="preserve">Week 2: Literary Genres in English-Speaking Countries</w:t>
            </w:r>
          </w:p>
          <w:p w:rsidR="00000000" w:rsidDel="00000000" w:rsidP="00000000" w:rsidRDefault="00000000" w:rsidRPr="00000000" w14:paraId="000001AE">
            <w:pPr>
              <w:numPr>
                <w:ilvl w:val="0"/>
                <w:numId w:val="27"/>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1AF">
            <w:pPr>
              <w:numPr>
                <w:ilvl w:val="1"/>
                <w:numId w:val="27"/>
              </w:numPr>
              <w:tabs>
                <w:tab w:val="left" w:leader="none" w:pos="1276"/>
              </w:tabs>
              <w:ind w:left="1440" w:hanging="360"/>
              <w:jc w:val="both"/>
              <w:rPr/>
            </w:pPr>
            <w:r w:rsidDel="00000000" w:rsidR="00000000" w:rsidRPr="00000000">
              <w:rPr>
                <w:sz w:val="18"/>
                <w:szCs w:val="18"/>
                <w:rtl w:val="0"/>
              </w:rPr>
              <w:t xml:space="preserve">Exploration of literary genres: poetry, prose, and drama.</w:t>
            </w:r>
          </w:p>
          <w:p w:rsidR="00000000" w:rsidDel="00000000" w:rsidP="00000000" w:rsidRDefault="00000000" w:rsidRPr="00000000" w14:paraId="000001B0">
            <w:pPr>
              <w:numPr>
                <w:ilvl w:val="1"/>
                <w:numId w:val="27"/>
              </w:numPr>
              <w:tabs>
                <w:tab w:val="left" w:leader="none" w:pos="1276"/>
              </w:tabs>
              <w:ind w:left="1440" w:hanging="360"/>
              <w:jc w:val="both"/>
              <w:rPr/>
            </w:pPr>
            <w:r w:rsidDel="00000000" w:rsidR="00000000" w:rsidRPr="00000000">
              <w:rPr>
                <w:sz w:val="18"/>
                <w:szCs w:val="18"/>
                <w:rtl w:val="0"/>
              </w:rPr>
              <w:t xml:space="preserve">Genre-specific challenges in translation.</w:t>
            </w:r>
          </w:p>
          <w:p w:rsidR="00000000" w:rsidDel="00000000" w:rsidP="00000000" w:rsidRDefault="00000000" w:rsidRPr="00000000" w14:paraId="000001B1">
            <w:pPr>
              <w:numPr>
                <w:ilvl w:val="0"/>
                <w:numId w:val="27"/>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1B2">
            <w:pPr>
              <w:numPr>
                <w:ilvl w:val="1"/>
                <w:numId w:val="27"/>
              </w:numPr>
              <w:tabs>
                <w:tab w:val="left" w:leader="none" w:pos="1276"/>
              </w:tabs>
              <w:ind w:left="1440" w:hanging="360"/>
              <w:jc w:val="both"/>
              <w:rPr/>
            </w:pPr>
            <w:r w:rsidDel="00000000" w:rsidR="00000000" w:rsidRPr="00000000">
              <w:rPr>
                <w:sz w:val="18"/>
                <w:szCs w:val="18"/>
                <w:rtl w:val="0"/>
              </w:rPr>
              <w:t xml:space="preserve">Group discussion of poetry and prose texts.</w:t>
            </w:r>
          </w:p>
          <w:p w:rsidR="00000000" w:rsidDel="00000000" w:rsidP="00000000" w:rsidRDefault="00000000" w:rsidRPr="00000000" w14:paraId="000001B3">
            <w:pPr>
              <w:numPr>
                <w:ilvl w:val="0"/>
                <w:numId w:val="27"/>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1B4">
            <w:pPr>
              <w:numPr>
                <w:ilvl w:val="1"/>
                <w:numId w:val="27"/>
              </w:numPr>
              <w:tabs>
                <w:tab w:val="left" w:leader="none" w:pos="1276"/>
              </w:tabs>
              <w:ind w:left="1440" w:hanging="360"/>
              <w:jc w:val="both"/>
              <w:rPr/>
            </w:pPr>
            <w:r w:rsidDel="00000000" w:rsidR="00000000" w:rsidRPr="00000000">
              <w:rPr>
                <w:sz w:val="18"/>
                <w:szCs w:val="18"/>
                <w:rtl w:val="0"/>
              </w:rPr>
              <w:t xml:space="preserve">Analyze genre-specific translation strategies.</w:t>
            </w:r>
          </w:p>
        </w:tc>
        <w:tc>
          <w:tcPr>
            <w:shd w:fill="auto" w:val="clear"/>
          </w:tcPr>
          <w:p w:rsidR="00000000" w:rsidDel="00000000" w:rsidP="00000000" w:rsidRDefault="00000000" w:rsidRPr="00000000" w14:paraId="000001B5">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B6">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530" w:hRule="atLeast"/>
          <w:tblHeader w:val="0"/>
        </w:trPr>
        <w:tc>
          <w:tcPr>
            <w:vMerge w:val="continue"/>
            <w:shd w:fill="auto"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B8">
            <w:pPr>
              <w:numPr>
                <w:ilvl w:val="0"/>
                <w:numId w:val="2"/>
              </w:numPr>
              <w:tabs>
                <w:tab w:val="left" w:leader="none" w:pos="1276"/>
              </w:tabs>
              <w:ind w:left="720" w:hanging="360"/>
              <w:jc w:val="both"/>
              <w:rPr/>
            </w:pPr>
            <w:r w:rsidDel="00000000" w:rsidR="00000000" w:rsidRPr="00000000">
              <w:rPr>
                <w:b w:val="1"/>
                <w:sz w:val="18"/>
                <w:szCs w:val="18"/>
                <w:rtl w:val="0"/>
              </w:rPr>
              <w:t xml:space="preserve">IWST 2</w:t>
            </w:r>
            <w:r w:rsidDel="00000000" w:rsidR="00000000" w:rsidRPr="00000000">
              <w:rPr>
                <w:sz w:val="18"/>
                <w:szCs w:val="18"/>
                <w:rtl w:val="0"/>
              </w:rPr>
              <w:t xml:space="preserve">:</w:t>
            </w:r>
          </w:p>
          <w:p w:rsidR="00000000" w:rsidDel="00000000" w:rsidP="00000000" w:rsidRDefault="00000000" w:rsidRPr="00000000" w14:paraId="000001B9">
            <w:pPr>
              <w:numPr>
                <w:ilvl w:val="1"/>
                <w:numId w:val="2"/>
              </w:numPr>
              <w:tabs>
                <w:tab w:val="left" w:leader="none" w:pos="1276"/>
              </w:tabs>
              <w:ind w:left="1440" w:hanging="360"/>
              <w:jc w:val="both"/>
              <w:rPr/>
            </w:pPr>
            <w:r w:rsidDel="00000000" w:rsidR="00000000" w:rsidRPr="00000000">
              <w:rPr>
                <w:sz w:val="18"/>
                <w:szCs w:val="18"/>
                <w:rtl w:val="0"/>
              </w:rPr>
              <w:t xml:space="preserve">Practical guidance on translating excerpts from different genres.</w:t>
            </w:r>
          </w:p>
        </w:tc>
        <w:tc>
          <w:tcPr>
            <w:shd w:fill="auto" w:val="clear"/>
          </w:tcPr>
          <w:p w:rsidR="00000000" w:rsidDel="00000000" w:rsidP="00000000" w:rsidRDefault="00000000" w:rsidRPr="00000000" w14:paraId="000001BA">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BB">
            <w:pPr>
              <w:tabs>
                <w:tab w:val="left" w:leader="none" w:pos="1276"/>
              </w:tabs>
              <w:jc w:val="center"/>
              <w:rPr>
                <w:sz w:val="18"/>
                <w:szCs w:val="18"/>
              </w:rPr>
            </w:pPr>
            <w:r w:rsidDel="00000000" w:rsidR="00000000" w:rsidRPr="00000000">
              <w:rPr>
                <w:rtl w:val="0"/>
              </w:rPr>
            </w:r>
          </w:p>
        </w:tc>
      </w:tr>
      <w:tr>
        <w:trPr>
          <w:cantSplit w:val="0"/>
          <w:trHeight w:val="1880" w:hRule="atLeast"/>
          <w:tblHeader w:val="0"/>
        </w:trPr>
        <w:tc>
          <w:tcPr>
            <w:vMerge w:val="restart"/>
            <w:shd w:fill="auto" w:val="clear"/>
          </w:tcPr>
          <w:p w:rsidR="00000000" w:rsidDel="00000000" w:rsidP="00000000" w:rsidRDefault="00000000" w:rsidRPr="00000000" w14:paraId="000001BC">
            <w:pPr>
              <w:tabs>
                <w:tab w:val="left" w:leader="none" w:pos="1276"/>
              </w:tabs>
              <w:jc w:val="center"/>
              <w:rPr>
                <w:b w:val="1"/>
                <w:sz w:val="18"/>
                <w:szCs w:val="18"/>
              </w:rPr>
            </w:pPr>
            <w:r w:rsidDel="00000000" w:rsidR="00000000" w:rsidRPr="00000000">
              <w:rPr>
                <w:b w:val="1"/>
                <w:sz w:val="18"/>
                <w:szCs w:val="18"/>
                <w:rtl w:val="0"/>
              </w:rPr>
              <w:t xml:space="preserve">3</w:t>
            </w:r>
          </w:p>
        </w:tc>
        <w:tc>
          <w:tcPr>
            <w:shd w:fill="auto" w:val="clear"/>
          </w:tcPr>
          <w:p w:rsidR="00000000" w:rsidDel="00000000" w:rsidP="00000000" w:rsidRDefault="00000000" w:rsidRPr="00000000" w14:paraId="000001BD">
            <w:pPr>
              <w:tabs>
                <w:tab w:val="left" w:leader="none" w:pos="1276"/>
              </w:tabs>
              <w:jc w:val="both"/>
              <w:rPr>
                <w:b w:val="1"/>
                <w:sz w:val="18"/>
                <w:szCs w:val="18"/>
              </w:rPr>
            </w:pPr>
            <w:r w:rsidDel="00000000" w:rsidR="00000000" w:rsidRPr="00000000">
              <w:rPr>
                <w:b w:val="1"/>
                <w:sz w:val="18"/>
                <w:szCs w:val="18"/>
                <w:rtl w:val="0"/>
              </w:rPr>
              <w:t xml:space="preserve">Week 3: Problems of Translating Poetry</w:t>
            </w:r>
          </w:p>
          <w:p w:rsidR="00000000" w:rsidDel="00000000" w:rsidP="00000000" w:rsidRDefault="00000000" w:rsidRPr="00000000" w14:paraId="000001BE">
            <w:pPr>
              <w:numPr>
                <w:ilvl w:val="0"/>
                <w:numId w:val="28"/>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1BF">
            <w:pPr>
              <w:numPr>
                <w:ilvl w:val="1"/>
                <w:numId w:val="28"/>
              </w:numPr>
              <w:tabs>
                <w:tab w:val="left" w:leader="none" w:pos="1276"/>
              </w:tabs>
              <w:ind w:left="1440" w:hanging="360"/>
              <w:jc w:val="both"/>
              <w:rPr/>
            </w:pPr>
            <w:r w:rsidDel="00000000" w:rsidR="00000000" w:rsidRPr="00000000">
              <w:rPr>
                <w:sz w:val="18"/>
                <w:szCs w:val="18"/>
                <w:rtl w:val="0"/>
              </w:rPr>
              <w:t xml:space="preserve">Theoretical approaches to translating poetic texts.</w:t>
            </w:r>
          </w:p>
          <w:p w:rsidR="00000000" w:rsidDel="00000000" w:rsidP="00000000" w:rsidRDefault="00000000" w:rsidRPr="00000000" w14:paraId="000001C0">
            <w:pPr>
              <w:numPr>
                <w:ilvl w:val="1"/>
                <w:numId w:val="28"/>
              </w:numPr>
              <w:tabs>
                <w:tab w:val="left" w:leader="none" w:pos="1276"/>
              </w:tabs>
              <w:ind w:left="1440" w:hanging="360"/>
              <w:jc w:val="both"/>
              <w:rPr/>
            </w:pPr>
            <w:r w:rsidDel="00000000" w:rsidR="00000000" w:rsidRPr="00000000">
              <w:rPr>
                <w:sz w:val="18"/>
                <w:szCs w:val="18"/>
                <w:rtl w:val="0"/>
              </w:rPr>
              <w:t xml:space="preserve">Challenges in maintaining form and meaning.</w:t>
            </w:r>
          </w:p>
          <w:p w:rsidR="00000000" w:rsidDel="00000000" w:rsidP="00000000" w:rsidRDefault="00000000" w:rsidRPr="00000000" w14:paraId="000001C1">
            <w:pPr>
              <w:numPr>
                <w:ilvl w:val="0"/>
                <w:numId w:val="28"/>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1C2">
            <w:pPr>
              <w:numPr>
                <w:ilvl w:val="1"/>
                <w:numId w:val="28"/>
              </w:numPr>
              <w:tabs>
                <w:tab w:val="left" w:leader="none" w:pos="1276"/>
              </w:tabs>
              <w:ind w:left="1440" w:hanging="360"/>
              <w:jc w:val="both"/>
              <w:rPr/>
            </w:pPr>
            <w:r w:rsidDel="00000000" w:rsidR="00000000" w:rsidRPr="00000000">
              <w:rPr>
                <w:sz w:val="18"/>
                <w:szCs w:val="18"/>
                <w:rtl w:val="0"/>
              </w:rPr>
              <w:t xml:space="preserve">Discussion on key poets and translation of their work.</w:t>
            </w:r>
          </w:p>
          <w:p w:rsidR="00000000" w:rsidDel="00000000" w:rsidP="00000000" w:rsidRDefault="00000000" w:rsidRPr="00000000" w14:paraId="000001C3">
            <w:pPr>
              <w:numPr>
                <w:ilvl w:val="0"/>
                <w:numId w:val="28"/>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1C4">
            <w:pPr>
              <w:numPr>
                <w:ilvl w:val="1"/>
                <w:numId w:val="28"/>
              </w:numPr>
              <w:tabs>
                <w:tab w:val="left" w:leader="none" w:pos="1276"/>
              </w:tabs>
              <w:ind w:left="1440" w:hanging="360"/>
              <w:jc w:val="both"/>
              <w:rPr/>
            </w:pPr>
            <w:r w:rsidDel="00000000" w:rsidR="00000000" w:rsidRPr="00000000">
              <w:rPr>
                <w:sz w:val="18"/>
                <w:szCs w:val="18"/>
                <w:rtl w:val="0"/>
              </w:rPr>
              <w:t xml:space="preserve">Practical session: translating a selected poem.</w:t>
            </w:r>
          </w:p>
        </w:tc>
        <w:tc>
          <w:tcPr>
            <w:shd w:fill="auto" w:val="clear"/>
          </w:tcPr>
          <w:p w:rsidR="00000000" w:rsidDel="00000000" w:rsidP="00000000" w:rsidRDefault="00000000" w:rsidRPr="00000000" w14:paraId="000001C5">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C6">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575" w:hRule="atLeast"/>
          <w:tblHeader w:val="0"/>
        </w:trPr>
        <w:tc>
          <w:tcPr>
            <w:vMerge w:val="continue"/>
            <w:shd w:fill="auto"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C8">
            <w:pPr>
              <w:numPr>
                <w:ilvl w:val="0"/>
                <w:numId w:val="4"/>
              </w:numPr>
              <w:tabs>
                <w:tab w:val="left" w:leader="none" w:pos="1276"/>
              </w:tabs>
              <w:ind w:left="720" w:hanging="360"/>
              <w:jc w:val="both"/>
              <w:rPr/>
            </w:pPr>
            <w:r w:rsidDel="00000000" w:rsidR="00000000" w:rsidRPr="00000000">
              <w:rPr>
                <w:b w:val="1"/>
                <w:sz w:val="18"/>
                <w:szCs w:val="18"/>
                <w:rtl w:val="0"/>
              </w:rPr>
              <w:t xml:space="preserve">IWST 3</w:t>
            </w:r>
            <w:r w:rsidDel="00000000" w:rsidR="00000000" w:rsidRPr="00000000">
              <w:rPr>
                <w:sz w:val="18"/>
                <w:szCs w:val="18"/>
                <w:rtl w:val="0"/>
              </w:rPr>
              <w:t xml:space="preserve">:</w:t>
            </w:r>
          </w:p>
          <w:p w:rsidR="00000000" w:rsidDel="00000000" w:rsidP="00000000" w:rsidRDefault="00000000" w:rsidRPr="00000000" w14:paraId="000001C9">
            <w:pPr>
              <w:numPr>
                <w:ilvl w:val="1"/>
                <w:numId w:val="4"/>
              </w:numPr>
              <w:tabs>
                <w:tab w:val="left" w:leader="none" w:pos="1276"/>
              </w:tabs>
              <w:ind w:left="1440" w:hanging="360"/>
              <w:jc w:val="both"/>
              <w:rPr>
                <w:b w:val="1"/>
              </w:rPr>
            </w:pPr>
            <w:r w:rsidDel="00000000" w:rsidR="00000000" w:rsidRPr="00000000">
              <w:rPr>
                <w:sz w:val="18"/>
                <w:szCs w:val="18"/>
                <w:rtl w:val="0"/>
              </w:rPr>
              <w:t xml:space="preserve">Review and feedback on poetry translation techniques.</w:t>
            </w:r>
            <w:r w:rsidDel="00000000" w:rsidR="00000000" w:rsidRPr="00000000">
              <w:rPr>
                <w:rtl w:val="0"/>
              </w:rPr>
            </w:r>
          </w:p>
        </w:tc>
        <w:tc>
          <w:tcPr>
            <w:shd w:fill="auto" w:val="clear"/>
          </w:tcPr>
          <w:p w:rsidR="00000000" w:rsidDel="00000000" w:rsidP="00000000" w:rsidRDefault="00000000" w:rsidRPr="00000000" w14:paraId="000001CA">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CB">
            <w:pPr>
              <w:tabs>
                <w:tab w:val="left" w:leader="none" w:pos="1276"/>
              </w:tabs>
              <w:jc w:val="center"/>
              <w:rPr>
                <w:sz w:val="18"/>
                <w:szCs w:val="18"/>
              </w:rPr>
            </w:pPr>
            <w:r w:rsidDel="00000000" w:rsidR="00000000" w:rsidRPr="00000000">
              <w:rPr>
                <w:rtl w:val="0"/>
              </w:rPr>
            </w:r>
          </w:p>
        </w:tc>
      </w:tr>
      <w:tr>
        <w:trPr>
          <w:cantSplit w:val="0"/>
          <w:trHeight w:val="1835" w:hRule="atLeast"/>
          <w:tblHeader w:val="0"/>
        </w:trPr>
        <w:tc>
          <w:tcPr>
            <w:vMerge w:val="restart"/>
            <w:shd w:fill="auto" w:val="clear"/>
          </w:tcPr>
          <w:p w:rsidR="00000000" w:rsidDel="00000000" w:rsidP="00000000" w:rsidRDefault="00000000" w:rsidRPr="00000000" w14:paraId="000001CC">
            <w:pPr>
              <w:tabs>
                <w:tab w:val="left" w:leader="none" w:pos="1276"/>
              </w:tabs>
              <w:jc w:val="center"/>
              <w:rPr>
                <w:b w:val="1"/>
                <w:sz w:val="18"/>
                <w:szCs w:val="18"/>
              </w:rPr>
            </w:pPr>
            <w:r w:rsidDel="00000000" w:rsidR="00000000" w:rsidRPr="00000000">
              <w:rPr>
                <w:b w:val="1"/>
                <w:sz w:val="18"/>
                <w:szCs w:val="18"/>
                <w:rtl w:val="0"/>
              </w:rPr>
              <w:t xml:space="preserve">4</w:t>
            </w:r>
          </w:p>
        </w:tc>
        <w:tc>
          <w:tcPr>
            <w:shd w:fill="auto" w:val="clear"/>
          </w:tcPr>
          <w:p w:rsidR="00000000" w:rsidDel="00000000" w:rsidP="00000000" w:rsidRDefault="00000000" w:rsidRPr="00000000" w14:paraId="000001CD">
            <w:pPr>
              <w:tabs>
                <w:tab w:val="left" w:leader="none" w:pos="1276"/>
              </w:tabs>
              <w:jc w:val="both"/>
              <w:rPr>
                <w:b w:val="1"/>
                <w:sz w:val="18"/>
                <w:szCs w:val="18"/>
              </w:rPr>
            </w:pPr>
            <w:r w:rsidDel="00000000" w:rsidR="00000000" w:rsidRPr="00000000">
              <w:rPr>
                <w:b w:val="1"/>
                <w:sz w:val="18"/>
                <w:szCs w:val="18"/>
                <w:rtl w:val="0"/>
              </w:rPr>
              <w:t xml:space="preserve">Week 4: Translating Prose</w:t>
            </w:r>
          </w:p>
          <w:p w:rsidR="00000000" w:rsidDel="00000000" w:rsidP="00000000" w:rsidRDefault="00000000" w:rsidRPr="00000000" w14:paraId="000001CE">
            <w:pPr>
              <w:numPr>
                <w:ilvl w:val="0"/>
                <w:numId w:val="19"/>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1CF">
            <w:pPr>
              <w:numPr>
                <w:ilvl w:val="1"/>
                <w:numId w:val="19"/>
              </w:numPr>
              <w:tabs>
                <w:tab w:val="left" w:leader="none" w:pos="1276"/>
              </w:tabs>
              <w:ind w:left="1440" w:hanging="360"/>
              <w:jc w:val="both"/>
              <w:rPr/>
            </w:pPr>
            <w:r w:rsidDel="00000000" w:rsidR="00000000" w:rsidRPr="00000000">
              <w:rPr>
                <w:sz w:val="18"/>
                <w:szCs w:val="18"/>
                <w:rtl w:val="0"/>
              </w:rPr>
              <w:t xml:space="preserve">Challenges of translating prose fiction.</w:t>
            </w:r>
          </w:p>
          <w:p w:rsidR="00000000" w:rsidDel="00000000" w:rsidP="00000000" w:rsidRDefault="00000000" w:rsidRPr="00000000" w14:paraId="000001D0">
            <w:pPr>
              <w:numPr>
                <w:ilvl w:val="1"/>
                <w:numId w:val="19"/>
              </w:numPr>
              <w:tabs>
                <w:tab w:val="left" w:leader="none" w:pos="1276"/>
              </w:tabs>
              <w:ind w:left="1440" w:hanging="360"/>
              <w:jc w:val="both"/>
              <w:rPr/>
            </w:pPr>
            <w:r w:rsidDel="00000000" w:rsidR="00000000" w:rsidRPr="00000000">
              <w:rPr>
                <w:sz w:val="18"/>
                <w:szCs w:val="18"/>
                <w:rtl w:val="0"/>
              </w:rPr>
              <w:t xml:space="preserve">Narrative style, voice, and linguistic challenges.</w:t>
            </w:r>
          </w:p>
          <w:p w:rsidR="00000000" w:rsidDel="00000000" w:rsidP="00000000" w:rsidRDefault="00000000" w:rsidRPr="00000000" w14:paraId="000001D1">
            <w:pPr>
              <w:numPr>
                <w:ilvl w:val="0"/>
                <w:numId w:val="19"/>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1D2">
            <w:pPr>
              <w:numPr>
                <w:ilvl w:val="1"/>
                <w:numId w:val="19"/>
              </w:numPr>
              <w:tabs>
                <w:tab w:val="left" w:leader="none" w:pos="1276"/>
              </w:tabs>
              <w:ind w:left="1440" w:hanging="360"/>
              <w:jc w:val="both"/>
              <w:rPr/>
            </w:pPr>
            <w:r w:rsidDel="00000000" w:rsidR="00000000" w:rsidRPr="00000000">
              <w:rPr>
                <w:sz w:val="18"/>
                <w:szCs w:val="18"/>
                <w:rtl w:val="0"/>
              </w:rPr>
              <w:t xml:space="preserve">Analysis of translated prose works.</w:t>
            </w:r>
          </w:p>
          <w:p w:rsidR="00000000" w:rsidDel="00000000" w:rsidP="00000000" w:rsidRDefault="00000000" w:rsidRPr="00000000" w14:paraId="000001D3">
            <w:pPr>
              <w:numPr>
                <w:ilvl w:val="0"/>
                <w:numId w:val="19"/>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1D4">
            <w:pPr>
              <w:numPr>
                <w:ilvl w:val="1"/>
                <w:numId w:val="19"/>
              </w:numPr>
              <w:tabs>
                <w:tab w:val="left" w:leader="none" w:pos="1276"/>
              </w:tabs>
              <w:ind w:left="1440" w:hanging="360"/>
              <w:jc w:val="both"/>
              <w:rPr/>
            </w:pPr>
            <w:r w:rsidDel="00000000" w:rsidR="00000000" w:rsidRPr="00000000">
              <w:rPr>
                <w:sz w:val="18"/>
                <w:szCs w:val="18"/>
                <w:rtl w:val="0"/>
              </w:rPr>
              <w:t xml:space="preserve">Translation workshop: translating excerpts from prose.</w:t>
            </w:r>
          </w:p>
        </w:tc>
        <w:tc>
          <w:tcPr>
            <w:shd w:fill="auto" w:val="clear"/>
          </w:tcPr>
          <w:p w:rsidR="00000000" w:rsidDel="00000000" w:rsidP="00000000" w:rsidRDefault="00000000" w:rsidRPr="00000000" w14:paraId="000001D5">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D6">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530" w:hRule="atLeast"/>
          <w:tblHeader w:val="0"/>
        </w:trPr>
        <w:tc>
          <w:tcPr>
            <w:vMerge w:val="continue"/>
            <w:shd w:fill="auto"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D8">
            <w:pPr>
              <w:numPr>
                <w:ilvl w:val="0"/>
                <w:numId w:val="6"/>
              </w:numPr>
              <w:tabs>
                <w:tab w:val="left" w:leader="none" w:pos="1276"/>
              </w:tabs>
              <w:ind w:left="720" w:hanging="360"/>
              <w:jc w:val="both"/>
              <w:rPr/>
            </w:pPr>
            <w:r w:rsidDel="00000000" w:rsidR="00000000" w:rsidRPr="00000000">
              <w:rPr>
                <w:b w:val="1"/>
                <w:sz w:val="18"/>
                <w:szCs w:val="18"/>
                <w:rtl w:val="0"/>
              </w:rPr>
              <w:t xml:space="preserve">IWST 4</w:t>
            </w:r>
            <w:r w:rsidDel="00000000" w:rsidR="00000000" w:rsidRPr="00000000">
              <w:rPr>
                <w:sz w:val="18"/>
                <w:szCs w:val="18"/>
                <w:rtl w:val="0"/>
              </w:rPr>
              <w:t xml:space="preserve">:</w:t>
            </w:r>
          </w:p>
          <w:p w:rsidR="00000000" w:rsidDel="00000000" w:rsidP="00000000" w:rsidRDefault="00000000" w:rsidRPr="00000000" w14:paraId="000001D9">
            <w:pPr>
              <w:numPr>
                <w:ilvl w:val="1"/>
                <w:numId w:val="6"/>
              </w:numPr>
              <w:tabs>
                <w:tab w:val="left" w:leader="none" w:pos="1276"/>
              </w:tabs>
              <w:ind w:left="1440" w:hanging="360"/>
              <w:jc w:val="both"/>
              <w:rPr/>
            </w:pPr>
            <w:r w:rsidDel="00000000" w:rsidR="00000000" w:rsidRPr="00000000">
              <w:rPr>
                <w:sz w:val="18"/>
                <w:szCs w:val="18"/>
                <w:rtl w:val="0"/>
              </w:rPr>
              <w:t xml:space="preserve">Feedback and revision of prose translation.</w:t>
            </w:r>
          </w:p>
        </w:tc>
        <w:tc>
          <w:tcPr>
            <w:shd w:fill="auto" w:val="clear"/>
          </w:tcPr>
          <w:p w:rsidR="00000000" w:rsidDel="00000000" w:rsidP="00000000" w:rsidRDefault="00000000" w:rsidRPr="00000000" w14:paraId="000001DA">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DB">
            <w:pPr>
              <w:tabs>
                <w:tab w:val="left" w:leader="none" w:pos="1276"/>
              </w:tabs>
              <w:jc w:val="center"/>
              <w:rPr>
                <w:sz w:val="18"/>
                <w:szCs w:val="18"/>
              </w:rPr>
            </w:pPr>
            <w:r w:rsidDel="00000000" w:rsidR="00000000" w:rsidRPr="00000000">
              <w:rPr>
                <w:rtl w:val="0"/>
              </w:rPr>
            </w:r>
          </w:p>
        </w:tc>
      </w:tr>
      <w:tr>
        <w:trPr>
          <w:cantSplit w:val="0"/>
          <w:trHeight w:val="1898" w:hRule="atLeast"/>
          <w:tblHeader w:val="0"/>
        </w:trPr>
        <w:tc>
          <w:tcPr>
            <w:vMerge w:val="restart"/>
            <w:shd w:fill="auto" w:val="clear"/>
          </w:tcPr>
          <w:p w:rsidR="00000000" w:rsidDel="00000000" w:rsidP="00000000" w:rsidRDefault="00000000" w:rsidRPr="00000000" w14:paraId="000001DC">
            <w:pPr>
              <w:tabs>
                <w:tab w:val="left" w:leader="none" w:pos="1276"/>
              </w:tabs>
              <w:jc w:val="center"/>
              <w:rPr>
                <w:b w:val="1"/>
                <w:sz w:val="18"/>
                <w:szCs w:val="18"/>
              </w:rPr>
            </w:pPr>
            <w:r w:rsidDel="00000000" w:rsidR="00000000" w:rsidRPr="00000000">
              <w:rPr>
                <w:b w:val="1"/>
                <w:sz w:val="18"/>
                <w:szCs w:val="18"/>
                <w:rtl w:val="0"/>
              </w:rPr>
              <w:t xml:space="preserve">5</w:t>
            </w:r>
          </w:p>
        </w:tc>
        <w:tc>
          <w:tcPr>
            <w:shd w:fill="auto" w:val="clear"/>
          </w:tcPr>
          <w:p w:rsidR="00000000" w:rsidDel="00000000" w:rsidP="00000000" w:rsidRDefault="00000000" w:rsidRPr="00000000" w14:paraId="000001DD">
            <w:pPr>
              <w:tabs>
                <w:tab w:val="left" w:leader="none" w:pos="1276"/>
              </w:tabs>
              <w:jc w:val="both"/>
              <w:rPr>
                <w:b w:val="1"/>
                <w:sz w:val="18"/>
                <w:szCs w:val="18"/>
              </w:rPr>
            </w:pPr>
            <w:r w:rsidDel="00000000" w:rsidR="00000000" w:rsidRPr="00000000">
              <w:rPr>
                <w:b w:val="1"/>
                <w:sz w:val="18"/>
                <w:szCs w:val="18"/>
                <w:rtl w:val="0"/>
              </w:rPr>
              <w:t xml:space="preserve">Week 5: Literary Devices and Their Translation</w:t>
            </w:r>
          </w:p>
          <w:p w:rsidR="00000000" w:rsidDel="00000000" w:rsidP="00000000" w:rsidRDefault="00000000" w:rsidRPr="00000000" w14:paraId="000001DE">
            <w:pPr>
              <w:numPr>
                <w:ilvl w:val="0"/>
                <w:numId w:val="20"/>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1DF">
            <w:pPr>
              <w:numPr>
                <w:ilvl w:val="1"/>
                <w:numId w:val="20"/>
              </w:numPr>
              <w:tabs>
                <w:tab w:val="left" w:leader="none" w:pos="1276"/>
              </w:tabs>
              <w:ind w:left="1440" w:hanging="360"/>
              <w:jc w:val="both"/>
              <w:rPr/>
            </w:pPr>
            <w:r w:rsidDel="00000000" w:rsidR="00000000" w:rsidRPr="00000000">
              <w:rPr>
                <w:sz w:val="18"/>
                <w:szCs w:val="18"/>
                <w:rtl w:val="0"/>
              </w:rPr>
              <w:t xml:space="preserve">Techniques for translating literary devices such as metaphor and symbolism.</w:t>
            </w:r>
          </w:p>
          <w:p w:rsidR="00000000" w:rsidDel="00000000" w:rsidP="00000000" w:rsidRDefault="00000000" w:rsidRPr="00000000" w14:paraId="000001E0">
            <w:pPr>
              <w:numPr>
                <w:ilvl w:val="1"/>
                <w:numId w:val="20"/>
              </w:numPr>
              <w:tabs>
                <w:tab w:val="left" w:leader="none" w:pos="1276"/>
              </w:tabs>
              <w:ind w:left="1440" w:hanging="360"/>
              <w:jc w:val="both"/>
              <w:rPr/>
            </w:pPr>
            <w:r w:rsidDel="00000000" w:rsidR="00000000" w:rsidRPr="00000000">
              <w:rPr>
                <w:sz w:val="18"/>
                <w:szCs w:val="18"/>
                <w:rtl w:val="0"/>
              </w:rPr>
              <w:t xml:space="preserve">Impact on reader reception.</w:t>
            </w:r>
          </w:p>
          <w:p w:rsidR="00000000" w:rsidDel="00000000" w:rsidP="00000000" w:rsidRDefault="00000000" w:rsidRPr="00000000" w14:paraId="000001E1">
            <w:pPr>
              <w:numPr>
                <w:ilvl w:val="0"/>
                <w:numId w:val="20"/>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1E2">
            <w:pPr>
              <w:numPr>
                <w:ilvl w:val="1"/>
                <w:numId w:val="20"/>
              </w:numPr>
              <w:tabs>
                <w:tab w:val="left" w:leader="none" w:pos="1276"/>
              </w:tabs>
              <w:ind w:left="1440" w:hanging="360"/>
              <w:jc w:val="both"/>
              <w:rPr/>
            </w:pPr>
            <w:r w:rsidDel="00000000" w:rsidR="00000000" w:rsidRPr="00000000">
              <w:rPr>
                <w:sz w:val="18"/>
                <w:szCs w:val="18"/>
                <w:rtl w:val="0"/>
              </w:rPr>
              <w:t xml:space="preserve">Identifying literary devices in texts and their translation.</w:t>
            </w:r>
          </w:p>
          <w:p w:rsidR="00000000" w:rsidDel="00000000" w:rsidP="00000000" w:rsidRDefault="00000000" w:rsidRPr="00000000" w14:paraId="000001E3">
            <w:pPr>
              <w:numPr>
                <w:ilvl w:val="0"/>
                <w:numId w:val="20"/>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1E4">
            <w:pPr>
              <w:numPr>
                <w:ilvl w:val="1"/>
                <w:numId w:val="20"/>
              </w:numPr>
              <w:tabs>
                <w:tab w:val="left" w:leader="none" w:pos="1276"/>
              </w:tabs>
              <w:ind w:left="1440" w:hanging="360"/>
              <w:jc w:val="both"/>
              <w:rPr/>
            </w:pPr>
            <w:r w:rsidDel="00000000" w:rsidR="00000000" w:rsidRPr="00000000">
              <w:rPr>
                <w:sz w:val="18"/>
                <w:szCs w:val="18"/>
                <w:rtl w:val="0"/>
              </w:rPr>
              <w:t xml:space="preserve">Practical workshop: translating stylistic devices.</w:t>
            </w:r>
          </w:p>
        </w:tc>
        <w:tc>
          <w:tcPr>
            <w:shd w:fill="auto" w:val="clear"/>
          </w:tcPr>
          <w:p w:rsidR="00000000" w:rsidDel="00000000" w:rsidP="00000000" w:rsidRDefault="00000000" w:rsidRPr="00000000" w14:paraId="000001E5">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E6">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512" w:hRule="atLeast"/>
          <w:tblHeader w:val="0"/>
        </w:trPr>
        <w:tc>
          <w:tcPr>
            <w:vMerge w:val="continue"/>
            <w:shd w:fill="auto"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E8">
            <w:pPr>
              <w:numPr>
                <w:ilvl w:val="0"/>
                <w:numId w:val="9"/>
              </w:numPr>
              <w:tabs>
                <w:tab w:val="left" w:leader="none" w:pos="1276"/>
              </w:tabs>
              <w:ind w:left="720" w:hanging="360"/>
              <w:jc w:val="both"/>
              <w:rPr/>
            </w:pPr>
            <w:r w:rsidDel="00000000" w:rsidR="00000000" w:rsidRPr="00000000">
              <w:rPr>
                <w:b w:val="1"/>
                <w:sz w:val="18"/>
                <w:szCs w:val="18"/>
                <w:rtl w:val="0"/>
              </w:rPr>
              <w:t xml:space="preserve">IWS 1</w:t>
            </w:r>
            <w:r w:rsidDel="00000000" w:rsidR="00000000" w:rsidRPr="00000000">
              <w:rPr>
                <w:sz w:val="18"/>
                <w:szCs w:val="18"/>
                <w:rtl w:val="0"/>
              </w:rPr>
              <w:t xml:space="preserve">:</w:t>
            </w:r>
          </w:p>
          <w:p w:rsidR="00000000" w:rsidDel="00000000" w:rsidP="00000000" w:rsidRDefault="00000000" w:rsidRPr="00000000" w14:paraId="000001E9">
            <w:pPr>
              <w:numPr>
                <w:ilvl w:val="1"/>
                <w:numId w:val="9"/>
              </w:numPr>
              <w:tabs>
                <w:tab w:val="left" w:leader="none" w:pos="1276"/>
              </w:tabs>
              <w:ind w:left="1440" w:hanging="360"/>
              <w:jc w:val="both"/>
              <w:rPr/>
            </w:pPr>
            <w:r w:rsidDel="00000000" w:rsidR="00000000" w:rsidRPr="00000000">
              <w:rPr>
                <w:sz w:val="18"/>
                <w:szCs w:val="18"/>
                <w:rtl w:val="0"/>
              </w:rPr>
              <w:t xml:space="preserve">Critical analysis of how literary devices were translated in selected texts.</w:t>
            </w:r>
          </w:p>
        </w:tc>
        <w:tc>
          <w:tcPr>
            <w:shd w:fill="auto" w:val="clear"/>
          </w:tcPr>
          <w:p w:rsidR="00000000" w:rsidDel="00000000" w:rsidP="00000000" w:rsidRDefault="00000000" w:rsidRPr="00000000" w14:paraId="000001EA">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EB">
            <w:pPr>
              <w:tabs>
                <w:tab w:val="left" w:leader="none" w:pos="1276"/>
              </w:tabs>
              <w:jc w:val="center"/>
              <w:rPr>
                <w:sz w:val="18"/>
                <w:szCs w:val="18"/>
              </w:rPr>
            </w:pPr>
            <w:r w:rsidDel="00000000" w:rsidR="00000000" w:rsidRPr="00000000">
              <w:rPr>
                <w:sz w:val="18"/>
                <w:szCs w:val="18"/>
                <w:rtl w:val="0"/>
              </w:rPr>
              <w:t xml:space="preserve">17</w:t>
            </w:r>
          </w:p>
        </w:tc>
      </w:tr>
      <w:tr>
        <w:trPr>
          <w:cantSplit w:val="0"/>
          <w:tblHeader w:val="0"/>
        </w:trPr>
        <w:tc>
          <w:tcPr>
            <w:gridSpan w:val="4"/>
            <w:shd w:fill="auto" w:val="clear"/>
          </w:tcPr>
          <w:p w:rsidR="00000000" w:rsidDel="00000000" w:rsidP="00000000" w:rsidRDefault="00000000" w:rsidRPr="00000000" w14:paraId="000001EC">
            <w:pPr>
              <w:tabs>
                <w:tab w:val="left" w:leader="none" w:pos="1276"/>
              </w:tabs>
              <w:jc w:val="center"/>
              <w:rPr>
                <w:b w:val="1"/>
                <w:sz w:val="18"/>
                <w:szCs w:val="18"/>
              </w:rPr>
            </w:pPr>
            <w:r w:rsidDel="00000000" w:rsidR="00000000" w:rsidRPr="00000000">
              <w:rPr>
                <w:b w:val="1"/>
                <w:sz w:val="18"/>
                <w:szCs w:val="18"/>
                <w:rtl w:val="0"/>
              </w:rPr>
              <w:t xml:space="preserve">MODULE 2 Cultural Context and Challenges in Translation</w:t>
            </w:r>
          </w:p>
        </w:tc>
      </w:tr>
      <w:tr>
        <w:trPr>
          <w:cantSplit w:val="0"/>
          <w:trHeight w:val="1790" w:hRule="atLeast"/>
          <w:tblHeader w:val="0"/>
        </w:trPr>
        <w:tc>
          <w:tcPr>
            <w:vMerge w:val="restart"/>
            <w:shd w:fill="auto" w:val="clear"/>
          </w:tcPr>
          <w:p w:rsidR="00000000" w:rsidDel="00000000" w:rsidP="00000000" w:rsidRDefault="00000000" w:rsidRPr="00000000" w14:paraId="000001F0">
            <w:pPr>
              <w:tabs>
                <w:tab w:val="left" w:leader="none" w:pos="1276"/>
              </w:tabs>
              <w:jc w:val="center"/>
              <w:rPr>
                <w:b w:val="1"/>
                <w:sz w:val="18"/>
                <w:szCs w:val="18"/>
              </w:rPr>
            </w:pPr>
            <w:r w:rsidDel="00000000" w:rsidR="00000000" w:rsidRPr="00000000">
              <w:rPr>
                <w:b w:val="1"/>
                <w:sz w:val="18"/>
                <w:szCs w:val="18"/>
                <w:rtl w:val="0"/>
              </w:rPr>
              <w:t xml:space="preserve">6</w:t>
            </w:r>
          </w:p>
        </w:tc>
        <w:tc>
          <w:tcPr>
            <w:shd w:fill="auto" w:val="clear"/>
          </w:tcPr>
          <w:p w:rsidR="00000000" w:rsidDel="00000000" w:rsidP="00000000" w:rsidRDefault="00000000" w:rsidRPr="00000000" w14:paraId="000001F1">
            <w:pPr>
              <w:tabs>
                <w:tab w:val="left" w:leader="none" w:pos="1276"/>
              </w:tabs>
              <w:jc w:val="both"/>
              <w:rPr>
                <w:b w:val="1"/>
                <w:sz w:val="18"/>
                <w:szCs w:val="18"/>
              </w:rPr>
            </w:pPr>
            <w:r w:rsidDel="00000000" w:rsidR="00000000" w:rsidRPr="00000000">
              <w:rPr>
                <w:b w:val="1"/>
                <w:sz w:val="18"/>
                <w:szCs w:val="18"/>
                <w:rtl w:val="0"/>
              </w:rPr>
              <w:t xml:space="preserve">Week 6: Translating Cultural Realities</w:t>
            </w:r>
          </w:p>
          <w:p w:rsidR="00000000" w:rsidDel="00000000" w:rsidP="00000000" w:rsidRDefault="00000000" w:rsidRPr="00000000" w14:paraId="000001F2">
            <w:pPr>
              <w:numPr>
                <w:ilvl w:val="0"/>
                <w:numId w:val="21"/>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1F3">
            <w:pPr>
              <w:numPr>
                <w:ilvl w:val="1"/>
                <w:numId w:val="21"/>
              </w:numPr>
              <w:tabs>
                <w:tab w:val="left" w:leader="none" w:pos="1276"/>
              </w:tabs>
              <w:ind w:left="1440" w:hanging="360"/>
              <w:jc w:val="both"/>
              <w:rPr/>
            </w:pPr>
            <w:r w:rsidDel="00000000" w:rsidR="00000000" w:rsidRPr="00000000">
              <w:rPr>
                <w:sz w:val="18"/>
                <w:szCs w:val="18"/>
                <w:rtl w:val="0"/>
              </w:rPr>
              <w:t xml:space="preserve">Cultural challenges in translating literature.</w:t>
            </w:r>
          </w:p>
          <w:p w:rsidR="00000000" w:rsidDel="00000000" w:rsidP="00000000" w:rsidRDefault="00000000" w:rsidRPr="00000000" w14:paraId="000001F4">
            <w:pPr>
              <w:numPr>
                <w:ilvl w:val="1"/>
                <w:numId w:val="21"/>
              </w:numPr>
              <w:tabs>
                <w:tab w:val="left" w:leader="none" w:pos="1276"/>
              </w:tabs>
              <w:ind w:left="1440" w:hanging="360"/>
              <w:jc w:val="both"/>
              <w:rPr/>
            </w:pPr>
            <w:r w:rsidDel="00000000" w:rsidR="00000000" w:rsidRPr="00000000">
              <w:rPr>
                <w:sz w:val="18"/>
                <w:szCs w:val="18"/>
                <w:rtl w:val="0"/>
              </w:rPr>
              <w:t xml:space="preserve">Adapting cultural references.</w:t>
            </w:r>
          </w:p>
          <w:p w:rsidR="00000000" w:rsidDel="00000000" w:rsidP="00000000" w:rsidRDefault="00000000" w:rsidRPr="00000000" w14:paraId="000001F5">
            <w:pPr>
              <w:numPr>
                <w:ilvl w:val="0"/>
                <w:numId w:val="21"/>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1F6">
            <w:pPr>
              <w:numPr>
                <w:ilvl w:val="1"/>
                <w:numId w:val="21"/>
              </w:numPr>
              <w:tabs>
                <w:tab w:val="left" w:leader="none" w:pos="1276"/>
              </w:tabs>
              <w:ind w:left="1440" w:hanging="360"/>
              <w:jc w:val="both"/>
              <w:rPr/>
            </w:pPr>
            <w:r w:rsidDel="00000000" w:rsidR="00000000" w:rsidRPr="00000000">
              <w:rPr>
                <w:sz w:val="18"/>
                <w:szCs w:val="18"/>
                <w:rtl w:val="0"/>
              </w:rPr>
              <w:t xml:space="preserve">Group discussion on cultural differences in translation.</w:t>
            </w:r>
          </w:p>
          <w:p w:rsidR="00000000" w:rsidDel="00000000" w:rsidP="00000000" w:rsidRDefault="00000000" w:rsidRPr="00000000" w14:paraId="000001F7">
            <w:pPr>
              <w:numPr>
                <w:ilvl w:val="0"/>
                <w:numId w:val="21"/>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1F8">
            <w:pPr>
              <w:numPr>
                <w:ilvl w:val="1"/>
                <w:numId w:val="21"/>
              </w:numPr>
              <w:tabs>
                <w:tab w:val="left" w:leader="none" w:pos="1276"/>
              </w:tabs>
              <w:ind w:left="1440" w:hanging="360"/>
              <w:jc w:val="both"/>
              <w:rPr/>
            </w:pPr>
            <w:r w:rsidDel="00000000" w:rsidR="00000000" w:rsidRPr="00000000">
              <w:rPr>
                <w:sz w:val="18"/>
                <w:szCs w:val="18"/>
                <w:rtl w:val="0"/>
              </w:rPr>
              <w:t xml:space="preserve">Case studies: translating culturally-specific texts.</w:t>
            </w:r>
          </w:p>
        </w:tc>
        <w:tc>
          <w:tcPr>
            <w:shd w:fill="auto" w:val="clear"/>
          </w:tcPr>
          <w:p w:rsidR="00000000" w:rsidDel="00000000" w:rsidP="00000000" w:rsidRDefault="00000000" w:rsidRPr="00000000" w14:paraId="000001F9">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FA">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584" w:hRule="atLeast"/>
          <w:tblHeader w:val="0"/>
        </w:trPr>
        <w:tc>
          <w:tcPr>
            <w:vMerge w:val="continue"/>
            <w:shd w:fill="auto"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FC">
            <w:pPr>
              <w:numPr>
                <w:ilvl w:val="0"/>
                <w:numId w:val="12"/>
              </w:numPr>
              <w:tabs>
                <w:tab w:val="left" w:leader="none" w:pos="1276"/>
              </w:tabs>
              <w:ind w:left="720" w:hanging="360"/>
              <w:jc w:val="both"/>
              <w:rPr/>
            </w:pPr>
            <w:r w:rsidDel="00000000" w:rsidR="00000000" w:rsidRPr="00000000">
              <w:rPr>
                <w:b w:val="1"/>
                <w:sz w:val="18"/>
                <w:szCs w:val="18"/>
                <w:rtl w:val="0"/>
              </w:rPr>
              <w:t xml:space="preserve">IWST 6</w:t>
            </w:r>
            <w:r w:rsidDel="00000000" w:rsidR="00000000" w:rsidRPr="00000000">
              <w:rPr>
                <w:sz w:val="18"/>
                <w:szCs w:val="18"/>
                <w:rtl w:val="0"/>
              </w:rPr>
              <w:t xml:space="preserve">:</w:t>
            </w:r>
          </w:p>
          <w:p w:rsidR="00000000" w:rsidDel="00000000" w:rsidP="00000000" w:rsidRDefault="00000000" w:rsidRPr="00000000" w14:paraId="000001FD">
            <w:pPr>
              <w:numPr>
                <w:ilvl w:val="1"/>
                <w:numId w:val="12"/>
              </w:numPr>
              <w:tabs>
                <w:tab w:val="left" w:leader="none" w:pos="1276"/>
              </w:tabs>
              <w:ind w:left="1440" w:hanging="360"/>
              <w:jc w:val="both"/>
              <w:rPr>
                <w:b w:val="1"/>
              </w:rPr>
            </w:pPr>
            <w:r w:rsidDel="00000000" w:rsidR="00000000" w:rsidRPr="00000000">
              <w:rPr>
                <w:sz w:val="18"/>
                <w:szCs w:val="18"/>
                <w:rtl w:val="0"/>
              </w:rPr>
              <w:t xml:space="preserve">Essay: "The Importance of Cultural Adaptation in Literary Translation.".</w:t>
            </w:r>
            <w:r w:rsidDel="00000000" w:rsidR="00000000" w:rsidRPr="00000000">
              <w:rPr>
                <w:rtl w:val="0"/>
              </w:rPr>
            </w:r>
          </w:p>
        </w:tc>
        <w:tc>
          <w:tcPr>
            <w:shd w:fill="auto" w:val="clear"/>
          </w:tcPr>
          <w:p w:rsidR="00000000" w:rsidDel="00000000" w:rsidP="00000000" w:rsidRDefault="00000000" w:rsidRPr="00000000" w14:paraId="000001FE">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FF">
            <w:pPr>
              <w:tabs>
                <w:tab w:val="left" w:leader="none" w:pos="1276"/>
              </w:tabs>
              <w:jc w:val="center"/>
              <w:rPr>
                <w:sz w:val="18"/>
                <w:szCs w:val="18"/>
              </w:rPr>
            </w:pPr>
            <w:r w:rsidDel="00000000" w:rsidR="00000000" w:rsidRPr="00000000">
              <w:rPr>
                <w:rtl w:val="0"/>
              </w:rPr>
            </w:r>
          </w:p>
        </w:tc>
      </w:tr>
      <w:tr>
        <w:trPr>
          <w:cantSplit w:val="0"/>
          <w:trHeight w:val="1836" w:hRule="atLeast"/>
          <w:tblHeader w:val="0"/>
        </w:trPr>
        <w:tc>
          <w:tcPr>
            <w:vMerge w:val="restart"/>
            <w:shd w:fill="auto" w:val="clear"/>
          </w:tcPr>
          <w:p w:rsidR="00000000" w:rsidDel="00000000" w:rsidP="00000000" w:rsidRDefault="00000000" w:rsidRPr="00000000" w14:paraId="00000200">
            <w:pPr>
              <w:tabs>
                <w:tab w:val="left" w:leader="none" w:pos="1276"/>
              </w:tabs>
              <w:jc w:val="center"/>
              <w:rPr>
                <w:b w:val="1"/>
                <w:sz w:val="18"/>
                <w:szCs w:val="18"/>
              </w:rPr>
            </w:pPr>
            <w:r w:rsidDel="00000000" w:rsidR="00000000" w:rsidRPr="00000000">
              <w:rPr>
                <w:b w:val="1"/>
                <w:sz w:val="18"/>
                <w:szCs w:val="18"/>
                <w:rtl w:val="0"/>
              </w:rPr>
              <w:t xml:space="preserve">7</w:t>
            </w:r>
          </w:p>
        </w:tc>
        <w:tc>
          <w:tcPr>
            <w:shd w:fill="auto" w:val="clear"/>
          </w:tcPr>
          <w:p w:rsidR="00000000" w:rsidDel="00000000" w:rsidP="00000000" w:rsidRDefault="00000000" w:rsidRPr="00000000" w14:paraId="00000201">
            <w:pPr>
              <w:tabs>
                <w:tab w:val="left" w:leader="none" w:pos="1276"/>
              </w:tabs>
              <w:jc w:val="both"/>
              <w:rPr>
                <w:b w:val="1"/>
                <w:sz w:val="18"/>
                <w:szCs w:val="18"/>
              </w:rPr>
            </w:pPr>
            <w:r w:rsidDel="00000000" w:rsidR="00000000" w:rsidRPr="00000000">
              <w:rPr>
                <w:b w:val="1"/>
                <w:sz w:val="18"/>
                <w:szCs w:val="18"/>
                <w:rtl w:val="0"/>
              </w:rPr>
              <w:t xml:space="preserve">Week 7: Translating Drama</w:t>
            </w:r>
          </w:p>
          <w:p w:rsidR="00000000" w:rsidDel="00000000" w:rsidP="00000000" w:rsidRDefault="00000000" w:rsidRPr="00000000" w14:paraId="00000202">
            <w:pPr>
              <w:numPr>
                <w:ilvl w:val="0"/>
                <w:numId w:val="22"/>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03">
            <w:pPr>
              <w:numPr>
                <w:ilvl w:val="1"/>
                <w:numId w:val="22"/>
              </w:numPr>
              <w:tabs>
                <w:tab w:val="left" w:leader="none" w:pos="1276"/>
              </w:tabs>
              <w:ind w:left="1440" w:hanging="360"/>
              <w:jc w:val="both"/>
              <w:rPr/>
            </w:pPr>
            <w:r w:rsidDel="00000000" w:rsidR="00000000" w:rsidRPr="00000000">
              <w:rPr>
                <w:sz w:val="18"/>
                <w:szCs w:val="18"/>
                <w:rtl w:val="0"/>
              </w:rPr>
              <w:t xml:space="preserve">Special features of translating dramatic works.</w:t>
            </w:r>
          </w:p>
          <w:p w:rsidR="00000000" w:rsidDel="00000000" w:rsidP="00000000" w:rsidRDefault="00000000" w:rsidRPr="00000000" w14:paraId="00000204">
            <w:pPr>
              <w:numPr>
                <w:ilvl w:val="1"/>
                <w:numId w:val="22"/>
              </w:numPr>
              <w:tabs>
                <w:tab w:val="left" w:leader="none" w:pos="1276"/>
              </w:tabs>
              <w:ind w:left="1440" w:hanging="360"/>
              <w:jc w:val="both"/>
              <w:rPr/>
            </w:pPr>
            <w:r w:rsidDel="00000000" w:rsidR="00000000" w:rsidRPr="00000000">
              <w:rPr>
                <w:sz w:val="18"/>
                <w:szCs w:val="18"/>
                <w:rtl w:val="0"/>
              </w:rPr>
              <w:t xml:space="preserve">Dialogue, stage directions, and performance.</w:t>
            </w:r>
          </w:p>
          <w:p w:rsidR="00000000" w:rsidDel="00000000" w:rsidP="00000000" w:rsidRDefault="00000000" w:rsidRPr="00000000" w14:paraId="00000205">
            <w:pPr>
              <w:numPr>
                <w:ilvl w:val="0"/>
                <w:numId w:val="22"/>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06">
            <w:pPr>
              <w:numPr>
                <w:ilvl w:val="1"/>
                <w:numId w:val="22"/>
              </w:numPr>
              <w:tabs>
                <w:tab w:val="left" w:leader="none" w:pos="1276"/>
              </w:tabs>
              <w:ind w:left="1440" w:hanging="360"/>
              <w:jc w:val="both"/>
              <w:rPr/>
            </w:pPr>
            <w:r w:rsidDel="00000000" w:rsidR="00000000" w:rsidRPr="00000000">
              <w:rPr>
                <w:sz w:val="18"/>
                <w:szCs w:val="18"/>
                <w:rtl w:val="0"/>
              </w:rPr>
              <w:t xml:space="preserve">Analysis of translations of dramatic works.</w:t>
            </w:r>
          </w:p>
          <w:p w:rsidR="00000000" w:rsidDel="00000000" w:rsidP="00000000" w:rsidRDefault="00000000" w:rsidRPr="00000000" w14:paraId="00000207">
            <w:pPr>
              <w:numPr>
                <w:ilvl w:val="0"/>
                <w:numId w:val="22"/>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08">
            <w:pPr>
              <w:numPr>
                <w:ilvl w:val="1"/>
                <w:numId w:val="22"/>
              </w:numPr>
              <w:tabs>
                <w:tab w:val="left" w:leader="none" w:pos="1276"/>
              </w:tabs>
              <w:ind w:left="1440" w:hanging="360"/>
              <w:jc w:val="both"/>
              <w:rPr/>
            </w:pPr>
            <w:r w:rsidDel="00000000" w:rsidR="00000000" w:rsidRPr="00000000">
              <w:rPr>
                <w:sz w:val="18"/>
                <w:szCs w:val="18"/>
                <w:rtl w:val="0"/>
              </w:rPr>
              <w:t xml:space="preserve">Translating a scene from a British or American play.</w:t>
            </w:r>
          </w:p>
        </w:tc>
        <w:tc>
          <w:tcPr>
            <w:shd w:fill="auto" w:val="clear"/>
          </w:tcPr>
          <w:p w:rsidR="00000000" w:rsidDel="00000000" w:rsidP="00000000" w:rsidRDefault="00000000" w:rsidRPr="00000000" w14:paraId="00000209">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0A">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530" w:hRule="atLeast"/>
          <w:tblHeader w:val="0"/>
        </w:trPr>
        <w:tc>
          <w:tcPr>
            <w:vMerge w:val="continue"/>
            <w:shd w:fill="auto"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0C">
            <w:pPr>
              <w:numPr>
                <w:ilvl w:val="0"/>
                <w:numId w:val="7"/>
              </w:numPr>
              <w:tabs>
                <w:tab w:val="left" w:leader="none" w:pos="1276"/>
              </w:tabs>
              <w:ind w:left="720" w:hanging="360"/>
              <w:jc w:val="both"/>
              <w:rPr/>
            </w:pPr>
            <w:r w:rsidDel="00000000" w:rsidR="00000000" w:rsidRPr="00000000">
              <w:rPr>
                <w:b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0D">
            <w:pPr>
              <w:numPr>
                <w:ilvl w:val="1"/>
                <w:numId w:val="7"/>
              </w:numPr>
              <w:tabs>
                <w:tab w:val="left" w:leader="none" w:pos="1276"/>
              </w:tabs>
              <w:ind w:left="1440" w:hanging="360"/>
              <w:jc w:val="both"/>
              <w:rPr/>
            </w:pPr>
            <w:r w:rsidDel="00000000" w:rsidR="00000000" w:rsidRPr="00000000">
              <w:rPr>
                <w:sz w:val="18"/>
                <w:szCs w:val="18"/>
                <w:rtl w:val="0"/>
              </w:rPr>
              <w:t xml:space="preserve">Midterm control 1</w:t>
            </w:r>
          </w:p>
        </w:tc>
        <w:tc>
          <w:tcPr>
            <w:shd w:fill="auto" w:val="clear"/>
          </w:tcPr>
          <w:p w:rsidR="00000000" w:rsidDel="00000000" w:rsidP="00000000" w:rsidRDefault="00000000" w:rsidRPr="00000000" w14:paraId="0000020E">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0F">
            <w:pPr>
              <w:tabs>
                <w:tab w:val="left" w:leader="none" w:pos="1276"/>
              </w:tabs>
              <w:jc w:val="center"/>
              <w:rPr>
                <w:sz w:val="18"/>
                <w:szCs w:val="18"/>
              </w:rPr>
            </w:pPr>
            <w:r w:rsidDel="00000000" w:rsidR="00000000" w:rsidRPr="00000000">
              <w:rPr>
                <w:sz w:val="18"/>
                <w:szCs w:val="18"/>
                <w:rtl w:val="0"/>
              </w:rPr>
              <w:t xml:space="preserve">20</w:t>
            </w:r>
          </w:p>
        </w:tc>
      </w:tr>
      <w:tr>
        <w:trPr>
          <w:cantSplit w:val="0"/>
          <w:tblHeader w:val="0"/>
        </w:trPr>
        <w:tc>
          <w:tcPr>
            <w:gridSpan w:val="3"/>
            <w:shd w:fill="auto" w:val="clear"/>
          </w:tcPr>
          <w:p w:rsidR="00000000" w:rsidDel="00000000" w:rsidP="00000000" w:rsidRDefault="00000000" w:rsidRPr="00000000" w14:paraId="00000210">
            <w:pPr>
              <w:tabs>
                <w:tab w:val="left" w:leader="none" w:pos="1276"/>
              </w:tabs>
              <w:rPr>
                <w:b w:val="1"/>
                <w:sz w:val="18"/>
                <w:szCs w:val="18"/>
              </w:rPr>
            </w:pPr>
            <w:r w:rsidDel="00000000" w:rsidR="00000000" w:rsidRPr="00000000">
              <w:rPr>
                <w:b w:val="1"/>
                <w:sz w:val="18"/>
                <w:szCs w:val="18"/>
                <w:rtl w:val="0"/>
              </w:rPr>
              <w:t xml:space="preserve">Midterm control 1</w:t>
            </w:r>
          </w:p>
        </w:tc>
        <w:tc>
          <w:tcPr>
            <w:shd w:fill="auto" w:val="clear"/>
          </w:tcPr>
          <w:p w:rsidR="00000000" w:rsidDel="00000000" w:rsidP="00000000" w:rsidRDefault="00000000" w:rsidRPr="00000000" w14:paraId="00000213">
            <w:pPr>
              <w:tabs>
                <w:tab w:val="left" w:leader="none" w:pos="1276"/>
              </w:tabs>
              <w:jc w:val="center"/>
              <w:rPr>
                <w:b w:val="1"/>
                <w:sz w:val="18"/>
                <w:szCs w:val="18"/>
              </w:rPr>
            </w:pPr>
            <w:r w:rsidDel="00000000" w:rsidR="00000000" w:rsidRPr="00000000">
              <w:rPr>
                <w:b w:val="1"/>
                <w:sz w:val="18"/>
                <w:szCs w:val="18"/>
                <w:rtl w:val="0"/>
              </w:rPr>
              <w:t xml:space="preserve">100</w:t>
            </w:r>
          </w:p>
        </w:tc>
      </w:tr>
      <w:tr>
        <w:trPr>
          <w:cantSplit w:val="0"/>
          <w:trHeight w:val="1574" w:hRule="atLeast"/>
          <w:tblHeader w:val="0"/>
        </w:trPr>
        <w:tc>
          <w:tcPr>
            <w:vMerge w:val="restart"/>
            <w:shd w:fill="auto" w:val="clear"/>
          </w:tcPr>
          <w:p w:rsidR="00000000" w:rsidDel="00000000" w:rsidP="00000000" w:rsidRDefault="00000000" w:rsidRPr="00000000" w14:paraId="00000214">
            <w:pPr>
              <w:tabs>
                <w:tab w:val="left" w:leader="none" w:pos="1276"/>
              </w:tabs>
              <w:jc w:val="center"/>
              <w:rPr>
                <w:b w:val="1"/>
                <w:sz w:val="18"/>
                <w:szCs w:val="18"/>
              </w:rPr>
            </w:pPr>
            <w:r w:rsidDel="00000000" w:rsidR="00000000" w:rsidRPr="00000000">
              <w:rPr>
                <w:b w:val="1"/>
                <w:sz w:val="18"/>
                <w:szCs w:val="18"/>
                <w:rtl w:val="0"/>
              </w:rPr>
              <w:t xml:space="preserve">8</w:t>
            </w:r>
          </w:p>
        </w:tc>
        <w:tc>
          <w:tcPr>
            <w:shd w:fill="auto" w:val="clear"/>
          </w:tcPr>
          <w:p w:rsidR="00000000" w:rsidDel="00000000" w:rsidP="00000000" w:rsidRDefault="00000000" w:rsidRPr="00000000" w14:paraId="00000215">
            <w:pPr>
              <w:tabs>
                <w:tab w:val="left" w:leader="none" w:pos="1276"/>
              </w:tabs>
              <w:jc w:val="both"/>
              <w:rPr>
                <w:b w:val="1"/>
                <w:sz w:val="18"/>
                <w:szCs w:val="18"/>
              </w:rPr>
            </w:pPr>
            <w:r w:rsidDel="00000000" w:rsidR="00000000" w:rsidRPr="00000000">
              <w:rPr>
                <w:b w:val="1"/>
                <w:sz w:val="18"/>
                <w:szCs w:val="18"/>
                <w:rtl w:val="0"/>
              </w:rPr>
              <w:t xml:space="preserve">Week 8: Translating Humor and Irony</w:t>
            </w:r>
          </w:p>
          <w:p w:rsidR="00000000" w:rsidDel="00000000" w:rsidP="00000000" w:rsidRDefault="00000000" w:rsidRPr="00000000" w14:paraId="00000216">
            <w:pPr>
              <w:numPr>
                <w:ilvl w:val="0"/>
                <w:numId w:val="3"/>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17">
            <w:pPr>
              <w:numPr>
                <w:ilvl w:val="1"/>
                <w:numId w:val="3"/>
              </w:numPr>
              <w:tabs>
                <w:tab w:val="left" w:leader="none" w:pos="1276"/>
              </w:tabs>
              <w:ind w:left="1440" w:hanging="360"/>
              <w:jc w:val="both"/>
              <w:rPr/>
            </w:pPr>
            <w:r w:rsidDel="00000000" w:rsidR="00000000" w:rsidRPr="00000000">
              <w:rPr>
                <w:sz w:val="18"/>
                <w:szCs w:val="18"/>
                <w:rtl w:val="0"/>
              </w:rPr>
              <w:t xml:space="preserve">Approaches to translating humor and irony.</w:t>
            </w:r>
          </w:p>
          <w:p w:rsidR="00000000" w:rsidDel="00000000" w:rsidP="00000000" w:rsidRDefault="00000000" w:rsidRPr="00000000" w14:paraId="00000218">
            <w:pPr>
              <w:numPr>
                <w:ilvl w:val="0"/>
                <w:numId w:val="3"/>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19">
            <w:pPr>
              <w:numPr>
                <w:ilvl w:val="1"/>
                <w:numId w:val="3"/>
              </w:numPr>
              <w:tabs>
                <w:tab w:val="left" w:leader="none" w:pos="1276"/>
              </w:tabs>
              <w:ind w:left="1440" w:hanging="360"/>
              <w:jc w:val="both"/>
              <w:rPr/>
            </w:pPr>
            <w:r w:rsidDel="00000000" w:rsidR="00000000" w:rsidRPr="00000000">
              <w:rPr>
                <w:sz w:val="18"/>
                <w:szCs w:val="18"/>
                <w:rtl w:val="0"/>
              </w:rPr>
              <w:t xml:space="preserve">Analyzing humor in original and translated texts.</w:t>
            </w:r>
          </w:p>
          <w:p w:rsidR="00000000" w:rsidDel="00000000" w:rsidP="00000000" w:rsidRDefault="00000000" w:rsidRPr="00000000" w14:paraId="0000021A">
            <w:pPr>
              <w:numPr>
                <w:ilvl w:val="0"/>
                <w:numId w:val="3"/>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1B">
            <w:pPr>
              <w:numPr>
                <w:ilvl w:val="1"/>
                <w:numId w:val="3"/>
              </w:numPr>
              <w:tabs>
                <w:tab w:val="left" w:leader="none" w:pos="1276"/>
              </w:tabs>
              <w:ind w:left="1440" w:hanging="360"/>
              <w:jc w:val="both"/>
              <w:rPr/>
            </w:pPr>
            <w:r w:rsidDel="00000000" w:rsidR="00000000" w:rsidRPr="00000000">
              <w:rPr>
                <w:sz w:val="18"/>
                <w:szCs w:val="18"/>
                <w:rtl w:val="0"/>
              </w:rPr>
              <w:t xml:space="preserve">Practical translation of humorous texts.</w:t>
            </w:r>
          </w:p>
        </w:tc>
        <w:tc>
          <w:tcPr>
            <w:shd w:fill="auto" w:val="clear"/>
          </w:tcPr>
          <w:p w:rsidR="00000000" w:rsidDel="00000000" w:rsidP="00000000" w:rsidRDefault="00000000" w:rsidRPr="00000000" w14:paraId="0000021C">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1D">
            <w:pPr>
              <w:tabs>
                <w:tab w:val="left" w:leader="none" w:pos="1276"/>
              </w:tabs>
              <w:jc w:val="center"/>
              <w:rPr>
                <w:sz w:val="18"/>
                <w:szCs w:val="18"/>
              </w:rPr>
            </w:pPr>
            <w:r w:rsidDel="00000000" w:rsidR="00000000" w:rsidRPr="00000000">
              <w:rPr>
                <w:sz w:val="18"/>
                <w:szCs w:val="18"/>
                <w:rtl w:val="0"/>
              </w:rPr>
              <w:t xml:space="preserve">7</w:t>
            </w:r>
          </w:p>
        </w:tc>
      </w:tr>
      <w:tr>
        <w:trPr>
          <w:cantSplit w:val="0"/>
          <w:trHeight w:val="570" w:hRule="atLeast"/>
          <w:tblHeader w:val="0"/>
        </w:trPr>
        <w:tc>
          <w:tcPr>
            <w:vMerge w:val="continue"/>
            <w:shd w:fill="auto" w:val="cle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1F">
            <w:pPr>
              <w:tabs>
                <w:tab w:val="left" w:leader="none" w:pos="1276"/>
              </w:tabs>
              <w:jc w:val="both"/>
              <w:rPr>
                <w:b w:val="1"/>
                <w:sz w:val="18"/>
                <w:szCs w:val="18"/>
              </w:rPr>
            </w:pPr>
            <w:r w:rsidDel="00000000" w:rsidR="00000000" w:rsidRPr="00000000">
              <w:rPr>
                <w:b w:val="1"/>
                <w:sz w:val="18"/>
                <w:szCs w:val="18"/>
                <w:rtl w:val="0"/>
              </w:rPr>
              <w:t xml:space="preserve">IWST 8</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20">
            <w:pPr>
              <w:numPr>
                <w:ilvl w:val="1"/>
                <w:numId w:val="10"/>
              </w:numPr>
              <w:tabs>
                <w:tab w:val="left" w:leader="none" w:pos="1276"/>
              </w:tabs>
              <w:ind w:left="1440" w:hanging="360"/>
              <w:jc w:val="both"/>
              <w:rPr/>
            </w:pPr>
            <w:r w:rsidDel="00000000" w:rsidR="00000000" w:rsidRPr="00000000">
              <w:rPr>
                <w:sz w:val="18"/>
                <w:szCs w:val="18"/>
                <w:rtl w:val="0"/>
              </w:rPr>
              <w:t xml:space="preserve">Translating a comedic scene or passage with analysis.</w:t>
            </w:r>
          </w:p>
        </w:tc>
        <w:tc>
          <w:tcPr>
            <w:shd w:fill="auto" w:val="clear"/>
          </w:tcPr>
          <w:p w:rsidR="00000000" w:rsidDel="00000000" w:rsidP="00000000" w:rsidRDefault="00000000" w:rsidRPr="00000000" w14:paraId="00000221">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22">
            <w:pPr>
              <w:tabs>
                <w:tab w:val="left" w:leader="none" w:pos="1276"/>
              </w:tabs>
              <w:jc w:val="center"/>
              <w:rPr>
                <w:sz w:val="18"/>
                <w:szCs w:val="18"/>
              </w:rPr>
            </w:pPr>
            <w:r w:rsidDel="00000000" w:rsidR="00000000" w:rsidRPr="00000000">
              <w:rPr>
                <w:rtl w:val="0"/>
              </w:rPr>
            </w:r>
          </w:p>
        </w:tc>
      </w:tr>
      <w:tr>
        <w:trPr>
          <w:cantSplit w:val="0"/>
          <w:trHeight w:val="1574" w:hRule="atLeast"/>
          <w:tblHeader w:val="0"/>
        </w:trPr>
        <w:tc>
          <w:tcPr>
            <w:vMerge w:val="restart"/>
            <w:shd w:fill="auto" w:val="clear"/>
          </w:tcPr>
          <w:p w:rsidR="00000000" w:rsidDel="00000000" w:rsidP="00000000" w:rsidRDefault="00000000" w:rsidRPr="00000000" w14:paraId="00000223">
            <w:pPr>
              <w:tabs>
                <w:tab w:val="left" w:leader="none" w:pos="1276"/>
              </w:tabs>
              <w:jc w:val="center"/>
              <w:rPr>
                <w:b w:val="1"/>
                <w:sz w:val="18"/>
                <w:szCs w:val="18"/>
              </w:rPr>
            </w:pPr>
            <w:r w:rsidDel="00000000" w:rsidR="00000000" w:rsidRPr="00000000">
              <w:rPr>
                <w:b w:val="1"/>
                <w:sz w:val="18"/>
                <w:szCs w:val="18"/>
                <w:rtl w:val="0"/>
              </w:rPr>
              <w:t xml:space="preserve">9</w:t>
            </w:r>
          </w:p>
        </w:tc>
        <w:tc>
          <w:tcPr>
            <w:shd w:fill="auto" w:val="clear"/>
          </w:tcPr>
          <w:p w:rsidR="00000000" w:rsidDel="00000000" w:rsidP="00000000" w:rsidRDefault="00000000" w:rsidRPr="00000000" w14:paraId="00000224">
            <w:pPr>
              <w:tabs>
                <w:tab w:val="left" w:leader="none" w:pos="1276"/>
              </w:tabs>
              <w:jc w:val="both"/>
              <w:rPr>
                <w:b w:val="1"/>
                <w:sz w:val="18"/>
                <w:szCs w:val="18"/>
              </w:rPr>
            </w:pPr>
            <w:r w:rsidDel="00000000" w:rsidR="00000000" w:rsidRPr="00000000">
              <w:rPr>
                <w:b w:val="1"/>
                <w:sz w:val="18"/>
                <w:szCs w:val="18"/>
                <w:rtl w:val="0"/>
              </w:rPr>
              <w:t xml:space="preserve">Week 9: Translating Dialects and Slang</w:t>
            </w:r>
          </w:p>
          <w:p w:rsidR="00000000" w:rsidDel="00000000" w:rsidP="00000000" w:rsidRDefault="00000000" w:rsidRPr="00000000" w14:paraId="00000225">
            <w:pPr>
              <w:numPr>
                <w:ilvl w:val="0"/>
                <w:numId w:val="5"/>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26">
            <w:pPr>
              <w:numPr>
                <w:ilvl w:val="1"/>
                <w:numId w:val="5"/>
              </w:numPr>
              <w:tabs>
                <w:tab w:val="left" w:leader="none" w:pos="1276"/>
              </w:tabs>
              <w:ind w:left="1440" w:hanging="360"/>
              <w:jc w:val="both"/>
              <w:rPr/>
            </w:pPr>
            <w:r w:rsidDel="00000000" w:rsidR="00000000" w:rsidRPr="00000000">
              <w:rPr>
                <w:sz w:val="18"/>
                <w:szCs w:val="18"/>
                <w:rtl w:val="0"/>
              </w:rPr>
              <w:t xml:space="preserve">Challenges of translating dialects, slang, and social registers.</w:t>
            </w:r>
          </w:p>
          <w:p w:rsidR="00000000" w:rsidDel="00000000" w:rsidP="00000000" w:rsidRDefault="00000000" w:rsidRPr="00000000" w14:paraId="00000227">
            <w:pPr>
              <w:numPr>
                <w:ilvl w:val="0"/>
                <w:numId w:val="5"/>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28">
            <w:pPr>
              <w:numPr>
                <w:ilvl w:val="1"/>
                <w:numId w:val="5"/>
              </w:numPr>
              <w:tabs>
                <w:tab w:val="left" w:leader="none" w:pos="1276"/>
              </w:tabs>
              <w:ind w:left="1440" w:hanging="360"/>
              <w:jc w:val="both"/>
              <w:rPr/>
            </w:pPr>
            <w:r w:rsidDel="00000000" w:rsidR="00000000" w:rsidRPr="00000000">
              <w:rPr>
                <w:sz w:val="18"/>
                <w:szCs w:val="18"/>
                <w:rtl w:val="0"/>
              </w:rPr>
              <w:t xml:space="preserve">Discussion of social variation in language and translation strategies.</w:t>
            </w:r>
          </w:p>
          <w:p w:rsidR="00000000" w:rsidDel="00000000" w:rsidP="00000000" w:rsidRDefault="00000000" w:rsidRPr="00000000" w14:paraId="00000229">
            <w:pPr>
              <w:numPr>
                <w:ilvl w:val="0"/>
                <w:numId w:val="5"/>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2A">
            <w:pPr>
              <w:numPr>
                <w:ilvl w:val="1"/>
                <w:numId w:val="5"/>
              </w:numPr>
              <w:tabs>
                <w:tab w:val="left" w:leader="none" w:pos="1276"/>
              </w:tabs>
              <w:ind w:left="1440" w:hanging="360"/>
              <w:jc w:val="both"/>
              <w:rPr/>
            </w:pPr>
            <w:r w:rsidDel="00000000" w:rsidR="00000000" w:rsidRPr="00000000">
              <w:rPr>
                <w:sz w:val="18"/>
                <w:szCs w:val="18"/>
                <w:rtl w:val="0"/>
              </w:rPr>
              <w:t xml:space="preserve">Translation workshop: handling dialect and slang.</w:t>
            </w:r>
          </w:p>
        </w:tc>
        <w:tc>
          <w:tcPr>
            <w:shd w:fill="auto" w:val="clear"/>
          </w:tcPr>
          <w:p w:rsidR="00000000" w:rsidDel="00000000" w:rsidP="00000000" w:rsidRDefault="00000000" w:rsidRPr="00000000" w14:paraId="0000022B">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2C">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530" w:hRule="atLeast"/>
          <w:tblHeader w:val="0"/>
        </w:trPr>
        <w:tc>
          <w:tcPr>
            <w:vMerge w:val="continue"/>
            <w:shd w:fill="auto"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2E">
            <w:pPr>
              <w:tabs>
                <w:tab w:val="left" w:leader="none" w:pos="1276"/>
              </w:tabs>
              <w:jc w:val="both"/>
              <w:rPr>
                <w:b w:val="1"/>
                <w:sz w:val="18"/>
                <w:szCs w:val="18"/>
              </w:rPr>
            </w:pPr>
            <w:r w:rsidDel="00000000" w:rsidR="00000000" w:rsidRPr="00000000">
              <w:rPr>
                <w:b w:val="1"/>
                <w:sz w:val="18"/>
                <w:szCs w:val="18"/>
                <w:rtl w:val="0"/>
              </w:rPr>
              <w:t xml:space="preserve">IWST 9</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2F">
            <w:pPr>
              <w:numPr>
                <w:ilvl w:val="1"/>
                <w:numId w:val="13"/>
              </w:numPr>
              <w:tabs>
                <w:tab w:val="left" w:leader="none" w:pos="1276"/>
              </w:tabs>
              <w:ind w:left="1440" w:hanging="360"/>
              <w:jc w:val="both"/>
              <w:rPr/>
            </w:pPr>
            <w:r w:rsidDel="00000000" w:rsidR="00000000" w:rsidRPr="00000000">
              <w:rPr>
                <w:sz w:val="18"/>
                <w:szCs w:val="18"/>
                <w:rtl w:val="0"/>
              </w:rPr>
              <w:t xml:space="preserve">Research paper on the challenges of translating dialects.</w:t>
            </w:r>
          </w:p>
        </w:tc>
        <w:tc>
          <w:tcPr>
            <w:shd w:fill="auto" w:val="clear"/>
          </w:tcPr>
          <w:p w:rsidR="00000000" w:rsidDel="00000000" w:rsidP="00000000" w:rsidRDefault="00000000" w:rsidRPr="00000000" w14:paraId="00000230">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31">
            <w:pPr>
              <w:tabs>
                <w:tab w:val="left" w:leader="none" w:pos="1276"/>
              </w:tabs>
              <w:jc w:val="center"/>
              <w:rPr>
                <w:sz w:val="18"/>
                <w:szCs w:val="18"/>
              </w:rPr>
            </w:pPr>
            <w:r w:rsidDel="00000000" w:rsidR="00000000" w:rsidRPr="00000000">
              <w:rPr>
                <w:rtl w:val="0"/>
              </w:rPr>
            </w:r>
          </w:p>
        </w:tc>
      </w:tr>
      <w:tr>
        <w:trPr>
          <w:cantSplit w:val="0"/>
          <w:trHeight w:val="1601" w:hRule="atLeast"/>
          <w:tblHeader w:val="0"/>
        </w:trPr>
        <w:tc>
          <w:tcPr>
            <w:vMerge w:val="restart"/>
            <w:shd w:fill="auto" w:val="clear"/>
          </w:tcPr>
          <w:p w:rsidR="00000000" w:rsidDel="00000000" w:rsidP="00000000" w:rsidRDefault="00000000" w:rsidRPr="00000000" w14:paraId="00000232">
            <w:pPr>
              <w:tabs>
                <w:tab w:val="left" w:leader="none" w:pos="1276"/>
              </w:tabs>
              <w:jc w:val="center"/>
              <w:rPr>
                <w:b w:val="1"/>
                <w:sz w:val="18"/>
                <w:szCs w:val="18"/>
              </w:rPr>
            </w:pPr>
            <w:r w:rsidDel="00000000" w:rsidR="00000000" w:rsidRPr="00000000">
              <w:rPr>
                <w:b w:val="1"/>
                <w:sz w:val="18"/>
                <w:szCs w:val="18"/>
                <w:rtl w:val="0"/>
              </w:rPr>
              <w:t xml:space="preserve">10</w:t>
            </w:r>
          </w:p>
        </w:tc>
        <w:tc>
          <w:tcPr>
            <w:shd w:fill="auto" w:val="clear"/>
          </w:tcPr>
          <w:p w:rsidR="00000000" w:rsidDel="00000000" w:rsidP="00000000" w:rsidRDefault="00000000" w:rsidRPr="00000000" w14:paraId="00000233">
            <w:pPr>
              <w:tabs>
                <w:tab w:val="left" w:leader="none" w:pos="1276"/>
              </w:tabs>
              <w:jc w:val="both"/>
              <w:rPr>
                <w:b w:val="1"/>
                <w:sz w:val="18"/>
                <w:szCs w:val="18"/>
              </w:rPr>
            </w:pPr>
            <w:r w:rsidDel="00000000" w:rsidR="00000000" w:rsidRPr="00000000">
              <w:rPr>
                <w:b w:val="1"/>
                <w:sz w:val="18"/>
                <w:szCs w:val="18"/>
                <w:rtl w:val="0"/>
              </w:rPr>
              <w:t xml:space="preserve">Week 10: Contemporary English-Language Literature</w:t>
            </w:r>
          </w:p>
          <w:p w:rsidR="00000000" w:rsidDel="00000000" w:rsidP="00000000" w:rsidRDefault="00000000" w:rsidRPr="00000000" w14:paraId="00000234">
            <w:pPr>
              <w:numPr>
                <w:ilvl w:val="0"/>
                <w:numId w:val="8"/>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35">
            <w:pPr>
              <w:numPr>
                <w:ilvl w:val="1"/>
                <w:numId w:val="8"/>
              </w:numPr>
              <w:tabs>
                <w:tab w:val="left" w:leader="none" w:pos="1276"/>
              </w:tabs>
              <w:ind w:left="1440" w:hanging="360"/>
              <w:jc w:val="both"/>
              <w:rPr/>
            </w:pPr>
            <w:r w:rsidDel="00000000" w:rsidR="00000000" w:rsidRPr="00000000">
              <w:rPr>
                <w:sz w:val="18"/>
                <w:szCs w:val="18"/>
                <w:rtl w:val="0"/>
              </w:rPr>
              <w:t xml:space="preserve">Trends in modern British and American literature and its translation.</w:t>
            </w:r>
          </w:p>
          <w:p w:rsidR="00000000" w:rsidDel="00000000" w:rsidP="00000000" w:rsidRDefault="00000000" w:rsidRPr="00000000" w14:paraId="00000236">
            <w:pPr>
              <w:numPr>
                <w:ilvl w:val="0"/>
                <w:numId w:val="8"/>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37">
            <w:pPr>
              <w:numPr>
                <w:ilvl w:val="1"/>
                <w:numId w:val="8"/>
              </w:numPr>
              <w:tabs>
                <w:tab w:val="left" w:leader="none" w:pos="1276"/>
              </w:tabs>
              <w:ind w:left="1440" w:hanging="360"/>
              <w:jc w:val="both"/>
              <w:rPr/>
            </w:pPr>
            <w:r w:rsidDel="00000000" w:rsidR="00000000" w:rsidRPr="00000000">
              <w:rPr>
                <w:sz w:val="18"/>
                <w:szCs w:val="18"/>
                <w:rtl w:val="0"/>
              </w:rPr>
              <w:t xml:space="preserve">Discussion of contemporary literary works.</w:t>
            </w:r>
          </w:p>
          <w:p w:rsidR="00000000" w:rsidDel="00000000" w:rsidP="00000000" w:rsidRDefault="00000000" w:rsidRPr="00000000" w14:paraId="00000238">
            <w:pPr>
              <w:numPr>
                <w:ilvl w:val="0"/>
                <w:numId w:val="8"/>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39">
            <w:pPr>
              <w:numPr>
                <w:ilvl w:val="1"/>
                <w:numId w:val="8"/>
              </w:numPr>
              <w:tabs>
                <w:tab w:val="left" w:leader="none" w:pos="1276"/>
              </w:tabs>
              <w:ind w:left="1440" w:hanging="360"/>
              <w:jc w:val="both"/>
              <w:rPr/>
            </w:pPr>
            <w:r w:rsidDel="00000000" w:rsidR="00000000" w:rsidRPr="00000000">
              <w:rPr>
                <w:sz w:val="18"/>
                <w:szCs w:val="18"/>
                <w:rtl w:val="0"/>
              </w:rPr>
              <w:t xml:space="preserve">Translating excerpts from contemporary literature.</w:t>
            </w:r>
          </w:p>
        </w:tc>
        <w:tc>
          <w:tcPr>
            <w:shd w:fill="auto" w:val="clear"/>
          </w:tcPr>
          <w:p w:rsidR="00000000" w:rsidDel="00000000" w:rsidP="00000000" w:rsidRDefault="00000000" w:rsidRPr="00000000" w14:paraId="0000023A">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3B">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530" w:hRule="atLeast"/>
          <w:tblHeader w:val="0"/>
        </w:trPr>
        <w:tc>
          <w:tcPr>
            <w:vMerge w:val="continue"/>
            <w:shd w:fill="auto"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3D">
            <w:pPr>
              <w:tabs>
                <w:tab w:val="left" w:leader="none" w:pos="1276"/>
              </w:tabs>
              <w:jc w:val="both"/>
              <w:rPr>
                <w:b w:val="1"/>
                <w:sz w:val="18"/>
                <w:szCs w:val="18"/>
              </w:rPr>
            </w:pPr>
            <w:r w:rsidDel="00000000" w:rsidR="00000000" w:rsidRPr="00000000">
              <w:rPr>
                <w:b w:val="1"/>
                <w:sz w:val="18"/>
                <w:szCs w:val="18"/>
                <w:rtl w:val="0"/>
              </w:rPr>
              <w:t xml:space="preserve">IWS 3</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3E">
            <w:pPr>
              <w:numPr>
                <w:ilvl w:val="1"/>
                <w:numId w:val="15"/>
              </w:numPr>
              <w:tabs>
                <w:tab w:val="left" w:leader="none" w:pos="1276"/>
              </w:tabs>
              <w:ind w:left="1440" w:hanging="360"/>
              <w:jc w:val="both"/>
              <w:rPr/>
            </w:pPr>
            <w:r w:rsidDel="00000000" w:rsidR="00000000" w:rsidRPr="00000000">
              <w:rPr>
                <w:sz w:val="18"/>
                <w:szCs w:val="18"/>
                <w:rtl w:val="0"/>
              </w:rPr>
              <w:t xml:space="preserve">Essay on translating modern literature.</w:t>
            </w:r>
          </w:p>
        </w:tc>
        <w:tc>
          <w:tcPr>
            <w:shd w:fill="auto" w:val="clear"/>
          </w:tcPr>
          <w:p w:rsidR="00000000" w:rsidDel="00000000" w:rsidP="00000000" w:rsidRDefault="00000000" w:rsidRPr="00000000" w14:paraId="0000023F">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40">
            <w:pPr>
              <w:tabs>
                <w:tab w:val="left" w:leader="none" w:pos="1276"/>
              </w:tabs>
              <w:jc w:val="center"/>
              <w:rPr>
                <w:sz w:val="18"/>
                <w:szCs w:val="18"/>
              </w:rPr>
            </w:pPr>
            <w:r w:rsidDel="00000000" w:rsidR="00000000" w:rsidRPr="00000000">
              <w:rPr>
                <w:sz w:val="18"/>
                <w:szCs w:val="18"/>
                <w:rtl w:val="0"/>
              </w:rPr>
              <w:t xml:space="preserve">17</w:t>
            </w:r>
          </w:p>
        </w:tc>
      </w:tr>
      <w:tr>
        <w:trPr>
          <w:cantSplit w:val="0"/>
          <w:tblHeader w:val="0"/>
        </w:trPr>
        <w:tc>
          <w:tcPr>
            <w:gridSpan w:val="4"/>
            <w:shd w:fill="auto" w:val="clear"/>
          </w:tcPr>
          <w:p w:rsidR="00000000" w:rsidDel="00000000" w:rsidP="00000000" w:rsidRDefault="00000000" w:rsidRPr="00000000" w14:paraId="00000241">
            <w:pPr>
              <w:tabs>
                <w:tab w:val="left" w:leader="none" w:pos="1276"/>
              </w:tabs>
              <w:jc w:val="center"/>
              <w:rPr>
                <w:b w:val="1"/>
                <w:sz w:val="18"/>
                <w:szCs w:val="18"/>
              </w:rPr>
            </w:pPr>
            <w:r w:rsidDel="00000000" w:rsidR="00000000" w:rsidRPr="00000000">
              <w:rPr>
                <w:b w:val="1"/>
                <w:sz w:val="18"/>
                <w:szCs w:val="18"/>
                <w:rtl w:val="0"/>
              </w:rPr>
              <w:t xml:space="preserve">MODULE 3: Advanced Literary Translation Practices</w:t>
            </w:r>
          </w:p>
        </w:tc>
      </w:tr>
      <w:tr>
        <w:trPr>
          <w:cantSplit w:val="0"/>
          <w:trHeight w:val="1574" w:hRule="atLeast"/>
          <w:tblHeader w:val="0"/>
        </w:trPr>
        <w:tc>
          <w:tcPr>
            <w:vMerge w:val="restart"/>
            <w:shd w:fill="auto" w:val="clear"/>
          </w:tcPr>
          <w:p w:rsidR="00000000" w:rsidDel="00000000" w:rsidP="00000000" w:rsidRDefault="00000000" w:rsidRPr="00000000" w14:paraId="00000245">
            <w:pPr>
              <w:tabs>
                <w:tab w:val="left" w:leader="none" w:pos="1276"/>
              </w:tabs>
              <w:jc w:val="center"/>
              <w:rPr>
                <w:b w:val="1"/>
                <w:sz w:val="18"/>
                <w:szCs w:val="18"/>
              </w:rPr>
            </w:pPr>
            <w:r w:rsidDel="00000000" w:rsidR="00000000" w:rsidRPr="00000000">
              <w:rPr>
                <w:b w:val="1"/>
                <w:sz w:val="18"/>
                <w:szCs w:val="18"/>
                <w:rtl w:val="0"/>
              </w:rPr>
              <w:t xml:space="preserve">11</w:t>
            </w:r>
          </w:p>
        </w:tc>
        <w:tc>
          <w:tcPr>
            <w:shd w:fill="auto" w:val="clear"/>
          </w:tcPr>
          <w:p w:rsidR="00000000" w:rsidDel="00000000" w:rsidP="00000000" w:rsidRDefault="00000000" w:rsidRPr="00000000" w14:paraId="00000246">
            <w:pPr>
              <w:tabs>
                <w:tab w:val="left" w:leader="none" w:pos="1276"/>
              </w:tabs>
              <w:jc w:val="both"/>
              <w:rPr>
                <w:b w:val="1"/>
                <w:sz w:val="18"/>
                <w:szCs w:val="18"/>
              </w:rPr>
            </w:pPr>
            <w:r w:rsidDel="00000000" w:rsidR="00000000" w:rsidRPr="00000000">
              <w:rPr>
                <w:b w:val="1"/>
                <w:sz w:val="18"/>
                <w:szCs w:val="18"/>
                <w:rtl w:val="0"/>
              </w:rPr>
              <w:t xml:space="preserve">Week 11: Comparison of Translations</w:t>
            </w:r>
          </w:p>
          <w:p w:rsidR="00000000" w:rsidDel="00000000" w:rsidP="00000000" w:rsidRDefault="00000000" w:rsidRPr="00000000" w14:paraId="00000247">
            <w:pPr>
              <w:numPr>
                <w:ilvl w:val="0"/>
                <w:numId w:val="11"/>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48">
            <w:pPr>
              <w:numPr>
                <w:ilvl w:val="1"/>
                <w:numId w:val="11"/>
              </w:numPr>
              <w:tabs>
                <w:tab w:val="left" w:leader="none" w:pos="1276"/>
              </w:tabs>
              <w:ind w:left="1440" w:hanging="360"/>
              <w:jc w:val="both"/>
              <w:rPr/>
            </w:pPr>
            <w:r w:rsidDel="00000000" w:rsidR="00000000" w:rsidRPr="00000000">
              <w:rPr>
                <w:sz w:val="18"/>
                <w:szCs w:val="18"/>
                <w:rtl w:val="0"/>
              </w:rPr>
              <w:t xml:space="preserve">Comparative analysis of translations of the same text.</w:t>
            </w:r>
          </w:p>
          <w:p w:rsidR="00000000" w:rsidDel="00000000" w:rsidP="00000000" w:rsidRDefault="00000000" w:rsidRPr="00000000" w14:paraId="00000249">
            <w:pPr>
              <w:numPr>
                <w:ilvl w:val="0"/>
                <w:numId w:val="11"/>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4A">
            <w:pPr>
              <w:numPr>
                <w:ilvl w:val="1"/>
                <w:numId w:val="11"/>
              </w:numPr>
              <w:tabs>
                <w:tab w:val="left" w:leader="none" w:pos="1276"/>
              </w:tabs>
              <w:ind w:left="1440" w:hanging="360"/>
              <w:jc w:val="both"/>
              <w:rPr/>
            </w:pPr>
            <w:r w:rsidDel="00000000" w:rsidR="00000000" w:rsidRPr="00000000">
              <w:rPr>
                <w:sz w:val="18"/>
                <w:szCs w:val="18"/>
                <w:rtl w:val="0"/>
              </w:rPr>
              <w:t xml:space="preserve">Group analysis of different translations.</w:t>
            </w:r>
          </w:p>
          <w:p w:rsidR="00000000" w:rsidDel="00000000" w:rsidP="00000000" w:rsidRDefault="00000000" w:rsidRPr="00000000" w14:paraId="0000024B">
            <w:pPr>
              <w:numPr>
                <w:ilvl w:val="0"/>
                <w:numId w:val="11"/>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4C">
            <w:pPr>
              <w:numPr>
                <w:ilvl w:val="1"/>
                <w:numId w:val="11"/>
              </w:numPr>
              <w:tabs>
                <w:tab w:val="left" w:leader="none" w:pos="1276"/>
              </w:tabs>
              <w:ind w:left="1440" w:hanging="360"/>
              <w:jc w:val="both"/>
              <w:rPr/>
            </w:pPr>
            <w:r w:rsidDel="00000000" w:rsidR="00000000" w:rsidRPr="00000000">
              <w:rPr>
                <w:sz w:val="18"/>
                <w:szCs w:val="18"/>
                <w:rtl w:val="0"/>
              </w:rPr>
              <w:t xml:space="preserve">Practical task: comparing translations of selected texts.</w:t>
            </w:r>
          </w:p>
        </w:tc>
        <w:tc>
          <w:tcPr>
            <w:shd w:fill="auto" w:val="clear"/>
          </w:tcPr>
          <w:p w:rsidR="00000000" w:rsidDel="00000000" w:rsidP="00000000" w:rsidRDefault="00000000" w:rsidRPr="00000000" w14:paraId="0000024D">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4E">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539" w:hRule="atLeast"/>
          <w:tblHeader w:val="0"/>
        </w:trPr>
        <w:tc>
          <w:tcPr>
            <w:vMerge w:val="continue"/>
            <w:shd w:fill="auto" w:val="cle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50">
            <w:pPr>
              <w:numPr>
                <w:ilvl w:val="0"/>
                <w:numId w:val="17"/>
              </w:numPr>
              <w:tabs>
                <w:tab w:val="left" w:leader="none" w:pos="1276"/>
              </w:tabs>
              <w:ind w:left="720" w:hanging="360"/>
              <w:jc w:val="both"/>
              <w:rPr/>
            </w:pPr>
            <w:r w:rsidDel="00000000" w:rsidR="00000000" w:rsidRPr="00000000">
              <w:rPr>
                <w:b w:val="1"/>
                <w:sz w:val="18"/>
                <w:szCs w:val="18"/>
                <w:rtl w:val="0"/>
              </w:rPr>
              <w:t xml:space="preserve">IWST 11</w:t>
            </w:r>
            <w:r w:rsidDel="00000000" w:rsidR="00000000" w:rsidRPr="00000000">
              <w:rPr>
                <w:sz w:val="18"/>
                <w:szCs w:val="18"/>
                <w:rtl w:val="0"/>
              </w:rPr>
              <w:t xml:space="preserve">:</w:t>
            </w:r>
          </w:p>
          <w:p w:rsidR="00000000" w:rsidDel="00000000" w:rsidP="00000000" w:rsidRDefault="00000000" w:rsidRPr="00000000" w14:paraId="00000251">
            <w:pPr>
              <w:numPr>
                <w:ilvl w:val="1"/>
                <w:numId w:val="17"/>
              </w:numPr>
              <w:tabs>
                <w:tab w:val="left" w:leader="none" w:pos="1276"/>
              </w:tabs>
              <w:ind w:left="1440" w:hanging="360"/>
              <w:jc w:val="both"/>
              <w:rPr/>
            </w:pPr>
            <w:r w:rsidDel="00000000" w:rsidR="00000000" w:rsidRPr="00000000">
              <w:rPr>
                <w:sz w:val="18"/>
                <w:szCs w:val="18"/>
                <w:rtl w:val="0"/>
              </w:rPr>
              <w:t xml:space="preserve">Presentation on comparing translations of a literary work.</w:t>
            </w:r>
          </w:p>
        </w:tc>
        <w:tc>
          <w:tcPr>
            <w:shd w:fill="auto" w:val="clear"/>
          </w:tcPr>
          <w:p w:rsidR="00000000" w:rsidDel="00000000" w:rsidP="00000000" w:rsidRDefault="00000000" w:rsidRPr="00000000" w14:paraId="00000252">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53">
            <w:pPr>
              <w:tabs>
                <w:tab w:val="left" w:leader="none" w:pos="1276"/>
              </w:tabs>
              <w:jc w:val="center"/>
              <w:rPr>
                <w:sz w:val="18"/>
                <w:szCs w:val="18"/>
              </w:rPr>
            </w:pPr>
            <w:r w:rsidDel="00000000" w:rsidR="00000000" w:rsidRPr="00000000">
              <w:rPr>
                <w:rtl w:val="0"/>
              </w:rPr>
            </w:r>
          </w:p>
        </w:tc>
      </w:tr>
      <w:tr>
        <w:trPr>
          <w:cantSplit w:val="0"/>
          <w:trHeight w:val="1691" w:hRule="atLeast"/>
          <w:tblHeader w:val="0"/>
        </w:trPr>
        <w:tc>
          <w:tcPr>
            <w:vMerge w:val="restart"/>
            <w:shd w:fill="auto" w:val="clear"/>
          </w:tcPr>
          <w:p w:rsidR="00000000" w:rsidDel="00000000" w:rsidP="00000000" w:rsidRDefault="00000000" w:rsidRPr="00000000" w14:paraId="00000254">
            <w:pPr>
              <w:tabs>
                <w:tab w:val="left" w:leader="none" w:pos="1276"/>
              </w:tabs>
              <w:jc w:val="center"/>
              <w:rPr>
                <w:b w:val="1"/>
                <w:sz w:val="18"/>
                <w:szCs w:val="18"/>
              </w:rPr>
            </w:pPr>
            <w:r w:rsidDel="00000000" w:rsidR="00000000" w:rsidRPr="00000000">
              <w:rPr>
                <w:b w:val="1"/>
                <w:sz w:val="18"/>
                <w:szCs w:val="18"/>
                <w:rtl w:val="0"/>
              </w:rPr>
              <w:t xml:space="preserve">12</w:t>
            </w:r>
          </w:p>
        </w:tc>
        <w:tc>
          <w:tcPr>
            <w:shd w:fill="auto" w:val="clear"/>
          </w:tcPr>
          <w:p w:rsidR="00000000" w:rsidDel="00000000" w:rsidP="00000000" w:rsidRDefault="00000000" w:rsidRPr="00000000" w14:paraId="00000255">
            <w:pPr>
              <w:tabs>
                <w:tab w:val="left" w:leader="none" w:pos="1276"/>
              </w:tabs>
              <w:jc w:val="both"/>
              <w:rPr>
                <w:b w:val="1"/>
                <w:sz w:val="18"/>
                <w:szCs w:val="18"/>
              </w:rPr>
            </w:pPr>
            <w:r w:rsidDel="00000000" w:rsidR="00000000" w:rsidRPr="00000000">
              <w:rPr>
                <w:b w:val="1"/>
                <w:sz w:val="18"/>
                <w:szCs w:val="18"/>
                <w:rtl w:val="0"/>
              </w:rPr>
              <w:t xml:space="preserve">Week 12: Pragmatic Aspects of Translation</w:t>
            </w:r>
          </w:p>
          <w:p w:rsidR="00000000" w:rsidDel="00000000" w:rsidP="00000000" w:rsidRDefault="00000000" w:rsidRPr="00000000" w14:paraId="00000256">
            <w:pPr>
              <w:numPr>
                <w:ilvl w:val="0"/>
                <w:numId w:val="14"/>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57">
            <w:pPr>
              <w:numPr>
                <w:ilvl w:val="1"/>
                <w:numId w:val="14"/>
              </w:numPr>
              <w:tabs>
                <w:tab w:val="left" w:leader="none" w:pos="1276"/>
              </w:tabs>
              <w:ind w:left="1440" w:hanging="360"/>
              <w:jc w:val="both"/>
              <w:rPr/>
            </w:pPr>
            <w:r w:rsidDel="00000000" w:rsidR="00000000" w:rsidRPr="00000000">
              <w:rPr>
                <w:sz w:val="18"/>
                <w:szCs w:val="18"/>
                <w:rtl w:val="0"/>
              </w:rPr>
              <w:t xml:space="preserve">The role of pragmatics in literary translation.</w:t>
            </w:r>
          </w:p>
          <w:p w:rsidR="00000000" w:rsidDel="00000000" w:rsidP="00000000" w:rsidRDefault="00000000" w:rsidRPr="00000000" w14:paraId="00000258">
            <w:pPr>
              <w:numPr>
                <w:ilvl w:val="0"/>
                <w:numId w:val="14"/>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59">
            <w:pPr>
              <w:numPr>
                <w:ilvl w:val="1"/>
                <w:numId w:val="14"/>
              </w:numPr>
              <w:tabs>
                <w:tab w:val="left" w:leader="none" w:pos="1276"/>
              </w:tabs>
              <w:ind w:left="1440" w:hanging="360"/>
              <w:jc w:val="both"/>
              <w:rPr/>
            </w:pPr>
            <w:r w:rsidDel="00000000" w:rsidR="00000000" w:rsidRPr="00000000">
              <w:rPr>
                <w:sz w:val="18"/>
                <w:szCs w:val="18"/>
                <w:rtl w:val="0"/>
              </w:rPr>
              <w:t xml:space="preserve">Discussing the impact of context and pragmatics on translation.</w:t>
            </w:r>
          </w:p>
          <w:p w:rsidR="00000000" w:rsidDel="00000000" w:rsidP="00000000" w:rsidRDefault="00000000" w:rsidRPr="00000000" w14:paraId="0000025A">
            <w:pPr>
              <w:numPr>
                <w:ilvl w:val="0"/>
                <w:numId w:val="14"/>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5B">
            <w:pPr>
              <w:numPr>
                <w:ilvl w:val="1"/>
                <w:numId w:val="14"/>
              </w:numPr>
              <w:tabs>
                <w:tab w:val="left" w:leader="none" w:pos="1276"/>
              </w:tabs>
              <w:ind w:left="1440" w:hanging="360"/>
              <w:jc w:val="both"/>
              <w:rPr/>
            </w:pPr>
            <w:r w:rsidDel="00000000" w:rsidR="00000000" w:rsidRPr="00000000">
              <w:rPr>
                <w:sz w:val="18"/>
                <w:szCs w:val="18"/>
                <w:rtl w:val="0"/>
              </w:rPr>
              <w:t xml:space="preserve">Translation workshop focusing on pragmatic challenges.</w:t>
            </w:r>
          </w:p>
        </w:tc>
        <w:tc>
          <w:tcPr>
            <w:shd w:fill="auto" w:val="clear"/>
          </w:tcPr>
          <w:p w:rsidR="00000000" w:rsidDel="00000000" w:rsidP="00000000" w:rsidRDefault="00000000" w:rsidRPr="00000000" w14:paraId="0000025C">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5D">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491" w:hRule="atLeast"/>
          <w:tblHeader w:val="0"/>
        </w:trPr>
        <w:tc>
          <w:tcPr>
            <w:vMerge w:val="continue"/>
            <w:shd w:fill="auto"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5F">
            <w:pPr>
              <w:numPr>
                <w:ilvl w:val="0"/>
                <w:numId w:val="29"/>
              </w:numPr>
              <w:tabs>
                <w:tab w:val="left" w:leader="none" w:pos="1276"/>
              </w:tabs>
              <w:ind w:left="720" w:hanging="360"/>
              <w:jc w:val="both"/>
              <w:rPr/>
            </w:pPr>
            <w:r w:rsidDel="00000000" w:rsidR="00000000" w:rsidRPr="00000000">
              <w:rPr>
                <w:b w:val="1"/>
                <w:sz w:val="18"/>
                <w:szCs w:val="18"/>
                <w:rtl w:val="0"/>
              </w:rPr>
              <w:t xml:space="preserve">IWST 12</w:t>
            </w:r>
            <w:r w:rsidDel="00000000" w:rsidR="00000000" w:rsidRPr="00000000">
              <w:rPr>
                <w:sz w:val="18"/>
                <w:szCs w:val="18"/>
                <w:rtl w:val="0"/>
              </w:rPr>
              <w:t xml:space="preserve">:</w:t>
            </w:r>
          </w:p>
          <w:p w:rsidR="00000000" w:rsidDel="00000000" w:rsidP="00000000" w:rsidRDefault="00000000" w:rsidRPr="00000000" w14:paraId="00000260">
            <w:pPr>
              <w:numPr>
                <w:ilvl w:val="1"/>
                <w:numId w:val="29"/>
              </w:numPr>
              <w:tabs>
                <w:tab w:val="left" w:leader="none" w:pos="1276"/>
              </w:tabs>
              <w:ind w:left="1440" w:hanging="360"/>
              <w:jc w:val="both"/>
              <w:rPr/>
            </w:pPr>
            <w:r w:rsidDel="00000000" w:rsidR="00000000" w:rsidRPr="00000000">
              <w:rPr>
                <w:sz w:val="18"/>
                <w:szCs w:val="18"/>
                <w:rtl w:val="0"/>
              </w:rPr>
              <w:t xml:space="preserve">Essay on how pragmatic elements affect translation choices.</w:t>
            </w:r>
          </w:p>
        </w:tc>
        <w:tc>
          <w:tcPr>
            <w:shd w:fill="auto" w:val="clear"/>
          </w:tcPr>
          <w:p w:rsidR="00000000" w:rsidDel="00000000" w:rsidP="00000000" w:rsidRDefault="00000000" w:rsidRPr="00000000" w14:paraId="00000261">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62">
            <w:pPr>
              <w:tabs>
                <w:tab w:val="left" w:leader="none" w:pos="1276"/>
              </w:tabs>
              <w:jc w:val="center"/>
              <w:rPr>
                <w:sz w:val="18"/>
                <w:szCs w:val="18"/>
              </w:rPr>
            </w:pPr>
            <w:r w:rsidDel="00000000" w:rsidR="00000000" w:rsidRPr="00000000">
              <w:rPr>
                <w:rtl w:val="0"/>
              </w:rPr>
            </w:r>
          </w:p>
        </w:tc>
      </w:tr>
      <w:tr>
        <w:trPr>
          <w:cantSplit w:val="0"/>
          <w:trHeight w:val="1565" w:hRule="atLeast"/>
          <w:tblHeader w:val="0"/>
        </w:trPr>
        <w:tc>
          <w:tcPr>
            <w:vMerge w:val="restart"/>
            <w:shd w:fill="auto" w:val="clear"/>
          </w:tcPr>
          <w:p w:rsidR="00000000" w:rsidDel="00000000" w:rsidP="00000000" w:rsidRDefault="00000000" w:rsidRPr="00000000" w14:paraId="00000263">
            <w:pPr>
              <w:tabs>
                <w:tab w:val="left" w:leader="none" w:pos="1276"/>
              </w:tabs>
              <w:jc w:val="center"/>
              <w:rPr>
                <w:b w:val="1"/>
                <w:sz w:val="18"/>
                <w:szCs w:val="18"/>
              </w:rPr>
            </w:pPr>
            <w:r w:rsidDel="00000000" w:rsidR="00000000" w:rsidRPr="00000000">
              <w:rPr>
                <w:b w:val="1"/>
                <w:sz w:val="18"/>
                <w:szCs w:val="18"/>
                <w:rtl w:val="0"/>
              </w:rPr>
              <w:t xml:space="preserve">13</w:t>
            </w:r>
          </w:p>
        </w:tc>
        <w:tc>
          <w:tcPr>
            <w:shd w:fill="auto" w:val="clear"/>
          </w:tcPr>
          <w:p w:rsidR="00000000" w:rsidDel="00000000" w:rsidP="00000000" w:rsidRDefault="00000000" w:rsidRPr="00000000" w14:paraId="00000264">
            <w:pPr>
              <w:tabs>
                <w:tab w:val="left" w:leader="none" w:pos="1276"/>
              </w:tabs>
              <w:jc w:val="both"/>
              <w:rPr>
                <w:b w:val="1"/>
                <w:sz w:val="18"/>
                <w:szCs w:val="18"/>
              </w:rPr>
            </w:pPr>
            <w:r w:rsidDel="00000000" w:rsidR="00000000" w:rsidRPr="00000000">
              <w:rPr>
                <w:b w:val="1"/>
                <w:sz w:val="18"/>
                <w:szCs w:val="18"/>
                <w:rtl w:val="0"/>
              </w:rPr>
              <w:t xml:space="preserve">Week 13: Translating Mass Culture Texts</w:t>
            </w:r>
          </w:p>
          <w:p w:rsidR="00000000" w:rsidDel="00000000" w:rsidP="00000000" w:rsidRDefault="00000000" w:rsidRPr="00000000" w14:paraId="00000265">
            <w:pPr>
              <w:numPr>
                <w:ilvl w:val="0"/>
                <w:numId w:val="16"/>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66">
            <w:pPr>
              <w:numPr>
                <w:ilvl w:val="1"/>
                <w:numId w:val="16"/>
              </w:numPr>
              <w:tabs>
                <w:tab w:val="left" w:leader="none" w:pos="1276"/>
              </w:tabs>
              <w:ind w:left="1440" w:hanging="360"/>
              <w:jc w:val="both"/>
              <w:rPr/>
            </w:pPr>
            <w:r w:rsidDel="00000000" w:rsidR="00000000" w:rsidRPr="00000000">
              <w:rPr>
                <w:sz w:val="18"/>
                <w:szCs w:val="18"/>
                <w:rtl w:val="0"/>
              </w:rPr>
              <w:t xml:space="preserve">Translating texts from mass culture (e.g., films, advertising).</w:t>
            </w:r>
          </w:p>
          <w:p w:rsidR="00000000" w:rsidDel="00000000" w:rsidP="00000000" w:rsidRDefault="00000000" w:rsidRPr="00000000" w14:paraId="00000267">
            <w:pPr>
              <w:numPr>
                <w:ilvl w:val="0"/>
                <w:numId w:val="16"/>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68">
            <w:pPr>
              <w:numPr>
                <w:ilvl w:val="1"/>
                <w:numId w:val="16"/>
              </w:numPr>
              <w:tabs>
                <w:tab w:val="left" w:leader="none" w:pos="1276"/>
              </w:tabs>
              <w:ind w:left="1440" w:hanging="360"/>
              <w:jc w:val="both"/>
              <w:rPr/>
            </w:pPr>
            <w:r w:rsidDel="00000000" w:rsidR="00000000" w:rsidRPr="00000000">
              <w:rPr>
                <w:sz w:val="18"/>
                <w:szCs w:val="18"/>
                <w:rtl w:val="0"/>
              </w:rPr>
              <w:t xml:space="preserve">Discussion on the challenges of translating popular culture.</w:t>
            </w:r>
          </w:p>
          <w:p w:rsidR="00000000" w:rsidDel="00000000" w:rsidP="00000000" w:rsidRDefault="00000000" w:rsidRPr="00000000" w14:paraId="00000269">
            <w:pPr>
              <w:numPr>
                <w:ilvl w:val="0"/>
                <w:numId w:val="16"/>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6A">
            <w:pPr>
              <w:numPr>
                <w:ilvl w:val="1"/>
                <w:numId w:val="16"/>
              </w:numPr>
              <w:tabs>
                <w:tab w:val="left" w:leader="none" w:pos="1276"/>
              </w:tabs>
              <w:ind w:left="1440" w:hanging="360"/>
              <w:jc w:val="both"/>
              <w:rPr/>
            </w:pPr>
            <w:r w:rsidDel="00000000" w:rsidR="00000000" w:rsidRPr="00000000">
              <w:rPr>
                <w:sz w:val="18"/>
                <w:szCs w:val="18"/>
                <w:rtl w:val="0"/>
              </w:rPr>
              <w:t xml:space="preserve">Translation of a text from mass culture (e.g., film, ad).</w:t>
            </w:r>
          </w:p>
        </w:tc>
        <w:tc>
          <w:tcPr>
            <w:shd w:fill="auto" w:val="clear"/>
          </w:tcPr>
          <w:p w:rsidR="00000000" w:rsidDel="00000000" w:rsidP="00000000" w:rsidRDefault="00000000" w:rsidRPr="00000000" w14:paraId="0000026B">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6C">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720" w:hRule="atLeast"/>
          <w:tblHeader w:val="0"/>
        </w:trPr>
        <w:tc>
          <w:tcPr>
            <w:vMerge w:val="continue"/>
            <w:shd w:fill="auto"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6E">
            <w:pPr>
              <w:numPr>
                <w:ilvl w:val="0"/>
                <w:numId w:val="31"/>
              </w:numPr>
              <w:tabs>
                <w:tab w:val="left" w:leader="none" w:pos="1276"/>
              </w:tabs>
              <w:ind w:left="720" w:hanging="360"/>
              <w:jc w:val="both"/>
              <w:rPr/>
            </w:pPr>
            <w:r w:rsidDel="00000000" w:rsidR="00000000" w:rsidRPr="00000000">
              <w:rPr>
                <w:b w:val="1"/>
                <w:sz w:val="18"/>
                <w:szCs w:val="18"/>
                <w:rtl w:val="0"/>
              </w:rPr>
              <w:t xml:space="preserve">IWST 13</w:t>
            </w:r>
            <w:r w:rsidDel="00000000" w:rsidR="00000000" w:rsidRPr="00000000">
              <w:rPr>
                <w:sz w:val="18"/>
                <w:szCs w:val="18"/>
                <w:rtl w:val="0"/>
              </w:rPr>
              <w:t xml:space="preserve">:</w:t>
            </w:r>
          </w:p>
          <w:p w:rsidR="00000000" w:rsidDel="00000000" w:rsidP="00000000" w:rsidRDefault="00000000" w:rsidRPr="00000000" w14:paraId="0000026F">
            <w:pPr>
              <w:numPr>
                <w:ilvl w:val="1"/>
                <w:numId w:val="31"/>
              </w:numPr>
              <w:tabs>
                <w:tab w:val="left" w:leader="none" w:pos="1276"/>
              </w:tabs>
              <w:ind w:left="1440" w:hanging="360"/>
              <w:jc w:val="both"/>
              <w:rPr/>
            </w:pPr>
            <w:r w:rsidDel="00000000" w:rsidR="00000000" w:rsidRPr="00000000">
              <w:rPr>
                <w:sz w:val="18"/>
                <w:szCs w:val="18"/>
                <w:rtl w:val="0"/>
              </w:rPr>
              <w:t xml:space="preserve">Translating a scene from a film or commercial.</w:t>
            </w:r>
          </w:p>
        </w:tc>
        <w:tc>
          <w:tcPr>
            <w:shd w:fill="auto" w:val="clear"/>
          </w:tcPr>
          <w:p w:rsidR="00000000" w:rsidDel="00000000" w:rsidP="00000000" w:rsidRDefault="00000000" w:rsidRPr="00000000" w14:paraId="00000270">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71">
            <w:pPr>
              <w:tabs>
                <w:tab w:val="left" w:leader="none" w:pos="1276"/>
              </w:tabs>
              <w:jc w:val="center"/>
              <w:rPr>
                <w:sz w:val="18"/>
                <w:szCs w:val="18"/>
              </w:rPr>
            </w:pPr>
            <w:r w:rsidDel="00000000" w:rsidR="00000000" w:rsidRPr="00000000">
              <w:rPr>
                <w:rtl w:val="0"/>
              </w:rPr>
            </w:r>
          </w:p>
        </w:tc>
      </w:tr>
      <w:tr>
        <w:trPr>
          <w:cantSplit w:val="0"/>
          <w:trHeight w:val="1610" w:hRule="atLeast"/>
          <w:tblHeader w:val="0"/>
        </w:trPr>
        <w:tc>
          <w:tcPr>
            <w:vMerge w:val="restart"/>
            <w:shd w:fill="auto" w:val="clear"/>
          </w:tcPr>
          <w:p w:rsidR="00000000" w:rsidDel="00000000" w:rsidP="00000000" w:rsidRDefault="00000000" w:rsidRPr="00000000" w14:paraId="00000272">
            <w:pPr>
              <w:tabs>
                <w:tab w:val="left" w:leader="none" w:pos="1276"/>
              </w:tabs>
              <w:jc w:val="center"/>
              <w:rPr>
                <w:b w:val="1"/>
                <w:sz w:val="18"/>
                <w:szCs w:val="18"/>
              </w:rPr>
            </w:pPr>
            <w:r w:rsidDel="00000000" w:rsidR="00000000" w:rsidRPr="00000000">
              <w:rPr>
                <w:b w:val="1"/>
                <w:sz w:val="18"/>
                <w:szCs w:val="18"/>
                <w:rtl w:val="0"/>
              </w:rPr>
              <w:t xml:space="preserve">14</w:t>
            </w:r>
          </w:p>
        </w:tc>
        <w:tc>
          <w:tcPr>
            <w:shd w:fill="auto" w:val="clear"/>
          </w:tcPr>
          <w:p w:rsidR="00000000" w:rsidDel="00000000" w:rsidP="00000000" w:rsidRDefault="00000000" w:rsidRPr="00000000" w14:paraId="00000273">
            <w:pPr>
              <w:tabs>
                <w:tab w:val="left" w:leader="none" w:pos="1276"/>
              </w:tabs>
              <w:jc w:val="both"/>
              <w:rPr>
                <w:b w:val="1"/>
                <w:sz w:val="18"/>
                <w:szCs w:val="18"/>
              </w:rPr>
            </w:pPr>
            <w:r w:rsidDel="00000000" w:rsidR="00000000" w:rsidRPr="00000000">
              <w:rPr>
                <w:b w:val="1"/>
                <w:sz w:val="18"/>
                <w:szCs w:val="18"/>
                <w:rtl w:val="0"/>
              </w:rPr>
              <w:t xml:space="preserve">Week 14: Ethical Issues in Literary Translation</w:t>
            </w:r>
          </w:p>
          <w:p w:rsidR="00000000" w:rsidDel="00000000" w:rsidP="00000000" w:rsidRDefault="00000000" w:rsidRPr="00000000" w14:paraId="00000274">
            <w:pPr>
              <w:numPr>
                <w:ilvl w:val="0"/>
                <w:numId w:val="18"/>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75">
            <w:pPr>
              <w:numPr>
                <w:ilvl w:val="1"/>
                <w:numId w:val="18"/>
              </w:numPr>
              <w:tabs>
                <w:tab w:val="left" w:leader="none" w:pos="1276"/>
              </w:tabs>
              <w:ind w:left="1440" w:hanging="360"/>
              <w:jc w:val="both"/>
              <w:rPr/>
            </w:pPr>
            <w:r w:rsidDel="00000000" w:rsidR="00000000" w:rsidRPr="00000000">
              <w:rPr>
                <w:sz w:val="18"/>
                <w:szCs w:val="18"/>
                <w:rtl w:val="0"/>
              </w:rPr>
              <w:t xml:space="preserve">Ethical considerations in literary translation.</w:t>
            </w:r>
          </w:p>
          <w:p w:rsidR="00000000" w:rsidDel="00000000" w:rsidP="00000000" w:rsidRDefault="00000000" w:rsidRPr="00000000" w14:paraId="00000276">
            <w:pPr>
              <w:numPr>
                <w:ilvl w:val="0"/>
                <w:numId w:val="18"/>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77">
            <w:pPr>
              <w:numPr>
                <w:ilvl w:val="1"/>
                <w:numId w:val="18"/>
              </w:numPr>
              <w:tabs>
                <w:tab w:val="left" w:leader="none" w:pos="1276"/>
              </w:tabs>
              <w:ind w:left="1440" w:hanging="360"/>
              <w:jc w:val="both"/>
              <w:rPr/>
            </w:pPr>
            <w:r w:rsidDel="00000000" w:rsidR="00000000" w:rsidRPr="00000000">
              <w:rPr>
                <w:sz w:val="18"/>
                <w:szCs w:val="18"/>
                <w:rtl w:val="0"/>
              </w:rPr>
              <w:t xml:space="preserve">Debate on ethical challenges faced by translators.</w:t>
            </w:r>
          </w:p>
          <w:p w:rsidR="00000000" w:rsidDel="00000000" w:rsidP="00000000" w:rsidRDefault="00000000" w:rsidRPr="00000000" w14:paraId="00000278">
            <w:pPr>
              <w:numPr>
                <w:ilvl w:val="0"/>
                <w:numId w:val="18"/>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79">
            <w:pPr>
              <w:numPr>
                <w:ilvl w:val="1"/>
                <w:numId w:val="18"/>
              </w:numPr>
              <w:tabs>
                <w:tab w:val="left" w:leader="none" w:pos="1276"/>
              </w:tabs>
              <w:ind w:left="1440" w:hanging="360"/>
              <w:jc w:val="both"/>
              <w:rPr/>
            </w:pPr>
            <w:r w:rsidDel="00000000" w:rsidR="00000000" w:rsidRPr="00000000">
              <w:rPr>
                <w:sz w:val="18"/>
                <w:szCs w:val="18"/>
                <w:rtl w:val="0"/>
              </w:rPr>
              <w:t xml:space="preserve">Case studies: ethical dilemmas in literary translation.</w:t>
            </w:r>
          </w:p>
        </w:tc>
        <w:tc>
          <w:tcPr>
            <w:shd w:fill="auto" w:val="clear"/>
          </w:tcPr>
          <w:p w:rsidR="00000000" w:rsidDel="00000000" w:rsidP="00000000" w:rsidRDefault="00000000" w:rsidRPr="00000000" w14:paraId="0000027A">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7B">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535" w:hRule="atLeast"/>
          <w:tblHeader w:val="0"/>
        </w:trPr>
        <w:tc>
          <w:tcPr>
            <w:vMerge w:val="continue"/>
            <w:shd w:fill="auto"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7D">
            <w:pPr>
              <w:numPr>
                <w:ilvl w:val="0"/>
                <w:numId w:val="32"/>
              </w:numPr>
              <w:tabs>
                <w:tab w:val="left" w:leader="none" w:pos="1276"/>
              </w:tabs>
              <w:ind w:left="720" w:hanging="360"/>
              <w:jc w:val="both"/>
              <w:rPr/>
            </w:pPr>
            <w:r w:rsidDel="00000000" w:rsidR="00000000" w:rsidRPr="00000000">
              <w:rPr>
                <w:b w:val="1"/>
                <w:sz w:val="18"/>
                <w:szCs w:val="18"/>
                <w:rtl w:val="0"/>
              </w:rPr>
              <w:t xml:space="preserve">IWST 14</w:t>
            </w:r>
            <w:r w:rsidDel="00000000" w:rsidR="00000000" w:rsidRPr="00000000">
              <w:rPr>
                <w:sz w:val="18"/>
                <w:szCs w:val="18"/>
                <w:rtl w:val="0"/>
              </w:rPr>
              <w:t xml:space="preserve">:</w:t>
            </w:r>
          </w:p>
          <w:p w:rsidR="00000000" w:rsidDel="00000000" w:rsidP="00000000" w:rsidRDefault="00000000" w:rsidRPr="00000000" w14:paraId="0000027E">
            <w:pPr>
              <w:numPr>
                <w:ilvl w:val="1"/>
                <w:numId w:val="32"/>
              </w:numPr>
              <w:tabs>
                <w:tab w:val="left" w:leader="none" w:pos="1276"/>
              </w:tabs>
              <w:ind w:left="1440" w:hanging="360"/>
              <w:jc w:val="both"/>
              <w:rPr>
                <w:b w:val="1"/>
              </w:rPr>
            </w:pPr>
            <w:r w:rsidDel="00000000" w:rsidR="00000000" w:rsidRPr="00000000">
              <w:rPr>
                <w:sz w:val="18"/>
                <w:szCs w:val="18"/>
                <w:rtl w:val="0"/>
              </w:rPr>
              <w:t xml:space="preserve">Essay on ethical issues in a specific translation.</w:t>
            </w:r>
            <w:r w:rsidDel="00000000" w:rsidR="00000000" w:rsidRPr="00000000">
              <w:rPr>
                <w:rtl w:val="0"/>
              </w:rPr>
            </w:r>
          </w:p>
        </w:tc>
        <w:tc>
          <w:tcPr>
            <w:shd w:fill="auto" w:val="clear"/>
          </w:tcPr>
          <w:p w:rsidR="00000000" w:rsidDel="00000000" w:rsidP="00000000" w:rsidRDefault="00000000" w:rsidRPr="00000000" w14:paraId="0000027F">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80">
            <w:pPr>
              <w:tabs>
                <w:tab w:val="left" w:leader="none" w:pos="1276"/>
              </w:tabs>
              <w:jc w:val="center"/>
              <w:rPr>
                <w:sz w:val="18"/>
                <w:szCs w:val="18"/>
              </w:rPr>
            </w:pPr>
            <w:r w:rsidDel="00000000" w:rsidR="00000000" w:rsidRPr="00000000">
              <w:rPr>
                <w:rtl w:val="0"/>
              </w:rPr>
            </w:r>
          </w:p>
        </w:tc>
      </w:tr>
      <w:tr>
        <w:trPr>
          <w:cantSplit w:val="0"/>
          <w:trHeight w:val="1614" w:hRule="atLeast"/>
          <w:tblHeader w:val="0"/>
        </w:trPr>
        <w:tc>
          <w:tcPr>
            <w:vMerge w:val="restart"/>
            <w:shd w:fill="auto" w:val="clear"/>
          </w:tcPr>
          <w:p w:rsidR="00000000" w:rsidDel="00000000" w:rsidP="00000000" w:rsidRDefault="00000000" w:rsidRPr="00000000" w14:paraId="00000281">
            <w:pPr>
              <w:tabs>
                <w:tab w:val="left" w:leader="none" w:pos="1276"/>
              </w:tabs>
              <w:jc w:val="center"/>
              <w:rPr>
                <w:b w:val="1"/>
                <w:sz w:val="18"/>
                <w:szCs w:val="18"/>
              </w:rPr>
            </w:pPr>
            <w:r w:rsidDel="00000000" w:rsidR="00000000" w:rsidRPr="00000000">
              <w:rPr>
                <w:b w:val="1"/>
                <w:sz w:val="18"/>
                <w:szCs w:val="18"/>
                <w:rtl w:val="0"/>
              </w:rPr>
              <w:t xml:space="preserve">15</w:t>
            </w:r>
          </w:p>
        </w:tc>
        <w:tc>
          <w:tcPr>
            <w:shd w:fill="auto" w:val="clear"/>
          </w:tcPr>
          <w:p w:rsidR="00000000" w:rsidDel="00000000" w:rsidP="00000000" w:rsidRDefault="00000000" w:rsidRPr="00000000" w14:paraId="00000282">
            <w:pPr>
              <w:tabs>
                <w:tab w:val="left" w:leader="none" w:pos="1276"/>
              </w:tabs>
              <w:jc w:val="both"/>
              <w:rPr>
                <w:b w:val="1"/>
                <w:sz w:val="18"/>
                <w:szCs w:val="18"/>
              </w:rPr>
            </w:pPr>
            <w:r w:rsidDel="00000000" w:rsidR="00000000" w:rsidRPr="00000000">
              <w:rPr>
                <w:b w:val="1"/>
                <w:sz w:val="18"/>
                <w:szCs w:val="18"/>
                <w:rtl w:val="0"/>
              </w:rPr>
              <w:t xml:space="preserve">Week 15: Course Review and Final Translation Project</w:t>
            </w:r>
          </w:p>
          <w:p w:rsidR="00000000" w:rsidDel="00000000" w:rsidP="00000000" w:rsidRDefault="00000000" w:rsidRPr="00000000" w14:paraId="00000283">
            <w:pPr>
              <w:numPr>
                <w:ilvl w:val="0"/>
                <w:numId w:val="30"/>
              </w:numPr>
              <w:tabs>
                <w:tab w:val="left" w:leader="none" w:pos="1276"/>
              </w:tabs>
              <w:ind w:left="720" w:hanging="360"/>
              <w:jc w:val="both"/>
              <w:rPr/>
            </w:pPr>
            <w:r w:rsidDel="00000000" w:rsidR="00000000" w:rsidRPr="00000000">
              <w:rPr>
                <w:b w:val="1"/>
                <w:sz w:val="18"/>
                <w:szCs w:val="18"/>
                <w:rtl w:val="0"/>
              </w:rPr>
              <w:t xml:space="preserve">Lecture</w:t>
            </w:r>
            <w:r w:rsidDel="00000000" w:rsidR="00000000" w:rsidRPr="00000000">
              <w:rPr>
                <w:sz w:val="18"/>
                <w:szCs w:val="18"/>
                <w:rtl w:val="0"/>
              </w:rPr>
              <w:t xml:space="preserve">:</w:t>
            </w:r>
          </w:p>
          <w:p w:rsidR="00000000" w:rsidDel="00000000" w:rsidP="00000000" w:rsidRDefault="00000000" w:rsidRPr="00000000" w14:paraId="00000284">
            <w:pPr>
              <w:numPr>
                <w:ilvl w:val="1"/>
                <w:numId w:val="30"/>
              </w:numPr>
              <w:tabs>
                <w:tab w:val="left" w:leader="none" w:pos="1276"/>
              </w:tabs>
              <w:ind w:left="1440" w:hanging="360"/>
              <w:jc w:val="both"/>
              <w:rPr/>
            </w:pPr>
            <w:r w:rsidDel="00000000" w:rsidR="00000000" w:rsidRPr="00000000">
              <w:rPr>
                <w:sz w:val="18"/>
                <w:szCs w:val="18"/>
                <w:rtl w:val="0"/>
              </w:rPr>
              <w:t xml:space="preserve">Summary of key concepts and preparation for final translation project.</w:t>
            </w:r>
          </w:p>
          <w:p w:rsidR="00000000" w:rsidDel="00000000" w:rsidP="00000000" w:rsidRDefault="00000000" w:rsidRPr="00000000" w14:paraId="00000285">
            <w:pPr>
              <w:numPr>
                <w:ilvl w:val="0"/>
                <w:numId w:val="30"/>
              </w:numPr>
              <w:tabs>
                <w:tab w:val="left" w:leader="none" w:pos="1276"/>
              </w:tabs>
              <w:ind w:left="720" w:hanging="360"/>
              <w:jc w:val="both"/>
              <w:rPr/>
            </w:pPr>
            <w:r w:rsidDel="00000000" w:rsidR="00000000" w:rsidRPr="00000000">
              <w:rPr>
                <w:b w:val="1"/>
                <w:sz w:val="18"/>
                <w:szCs w:val="18"/>
                <w:rtl w:val="0"/>
              </w:rPr>
              <w:t xml:space="preserve">Seminar 1</w:t>
            </w:r>
            <w:r w:rsidDel="00000000" w:rsidR="00000000" w:rsidRPr="00000000">
              <w:rPr>
                <w:sz w:val="18"/>
                <w:szCs w:val="18"/>
                <w:rtl w:val="0"/>
              </w:rPr>
              <w:t xml:space="preserve">:</w:t>
            </w:r>
          </w:p>
          <w:p w:rsidR="00000000" w:rsidDel="00000000" w:rsidP="00000000" w:rsidRDefault="00000000" w:rsidRPr="00000000" w14:paraId="00000286">
            <w:pPr>
              <w:numPr>
                <w:ilvl w:val="1"/>
                <w:numId w:val="30"/>
              </w:numPr>
              <w:tabs>
                <w:tab w:val="left" w:leader="none" w:pos="1276"/>
              </w:tabs>
              <w:ind w:left="1440" w:hanging="360"/>
              <w:jc w:val="both"/>
              <w:rPr/>
            </w:pPr>
            <w:r w:rsidDel="00000000" w:rsidR="00000000" w:rsidRPr="00000000">
              <w:rPr>
                <w:sz w:val="18"/>
                <w:szCs w:val="18"/>
                <w:rtl w:val="0"/>
              </w:rPr>
              <w:t xml:space="preserve">Student presentations of final translation projects.</w:t>
            </w:r>
          </w:p>
          <w:p w:rsidR="00000000" w:rsidDel="00000000" w:rsidP="00000000" w:rsidRDefault="00000000" w:rsidRPr="00000000" w14:paraId="00000287">
            <w:pPr>
              <w:numPr>
                <w:ilvl w:val="0"/>
                <w:numId w:val="30"/>
              </w:numPr>
              <w:tabs>
                <w:tab w:val="left" w:leader="none" w:pos="1276"/>
              </w:tabs>
              <w:ind w:left="720" w:hanging="360"/>
              <w:jc w:val="both"/>
              <w:rPr/>
            </w:pPr>
            <w:r w:rsidDel="00000000" w:rsidR="00000000" w:rsidRPr="00000000">
              <w:rPr>
                <w:b w:val="1"/>
                <w:sz w:val="18"/>
                <w:szCs w:val="18"/>
                <w:rtl w:val="0"/>
              </w:rPr>
              <w:t xml:space="preserve">Seminar 2</w:t>
            </w:r>
            <w:r w:rsidDel="00000000" w:rsidR="00000000" w:rsidRPr="00000000">
              <w:rPr>
                <w:sz w:val="18"/>
                <w:szCs w:val="18"/>
                <w:rtl w:val="0"/>
              </w:rPr>
              <w:t xml:space="preserve">:</w:t>
            </w:r>
          </w:p>
          <w:p w:rsidR="00000000" w:rsidDel="00000000" w:rsidP="00000000" w:rsidRDefault="00000000" w:rsidRPr="00000000" w14:paraId="00000288">
            <w:pPr>
              <w:numPr>
                <w:ilvl w:val="1"/>
                <w:numId w:val="30"/>
              </w:numPr>
              <w:tabs>
                <w:tab w:val="left" w:leader="none" w:pos="1276"/>
              </w:tabs>
              <w:ind w:left="1440" w:hanging="360"/>
              <w:jc w:val="both"/>
              <w:rPr/>
            </w:pPr>
            <w:r w:rsidDel="00000000" w:rsidR="00000000" w:rsidRPr="00000000">
              <w:rPr>
                <w:sz w:val="18"/>
                <w:szCs w:val="18"/>
                <w:rtl w:val="0"/>
              </w:rPr>
              <w:t xml:space="preserve">Feedback and reflection on the course outcomes.</w:t>
            </w:r>
          </w:p>
        </w:tc>
        <w:tc>
          <w:tcPr>
            <w:shd w:fill="auto" w:val="clear"/>
          </w:tcPr>
          <w:p w:rsidR="00000000" w:rsidDel="00000000" w:rsidP="00000000" w:rsidRDefault="00000000" w:rsidRPr="00000000" w14:paraId="00000289">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8A">
            <w:pPr>
              <w:tabs>
                <w:tab w:val="left" w:leader="none" w:pos="1276"/>
              </w:tabs>
              <w:jc w:val="center"/>
              <w:rPr>
                <w:sz w:val="18"/>
                <w:szCs w:val="18"/>
              </w:rPr>
            </w:pPr>
            <w:r w:rsidDel="00000000" w:rsidR="00000000" w:rsidRPr="00000000">
              <w:rPr>
                <w:sz w:val="18"/>
                <w:szCs w:val="18"/>
                <w:rtl w:val="0"/>
              </w:rPr>
              <w:t xml:space="preserve">8</w:t>
            </w:r>
          </w:p>
        </w:tc>
      </w:tr>
      <w:tr>
        <w:trPr>
          <w:cantSplit w:val="0"/>
          <w:trHeight w:val="502" w:hRule="atLeast"/>
          <w:tblHeader w:val="0"/>
        </w:trPr>
        <w:tc>
          <w:tcPr>
            <w:vMerge w:val="continue"/>
            <w:shd w:fill="auto"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8C">
            <w:pPr>
              <w:numPr>
                <w:ilvl w:val="0"/>
                <w:numId w:val="33"/>
              </w:numPr>
              <w:tabs>
                <w:tab w:val="left" w:leader="none" w:pos="1276"/>
              </w:tabs>
              <w:ind w:left="720" w:hanging="360"/>
              <w:jc w:val="both"/>
              <w:rPr/>
            </w:pPr>
            <w:r w:rsidDel="00000000" w:rsidR="00000000" w:rsidRPr="00000000">
              <w:rPr>
                <w:b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8D">
            <w:pPr>
              <w:numPr>
                <w:ilvl w:val="1"/>
                <w:numId w:val="33"/>
              </w:numPr>
              <w:tabs>
                <w:tab w:val="left" w:leader="none" w:pos="1276"/>
              </w:tabs>
              <w:ind w:left="1440" w:hanging="360"/>
              <w:jc w:val="both"/>
              <w:rPr/>
            </w:pPr>
            <w:r w:rsidDel="00000000" w:rsidR="00000000" w:rsidRPr="00000000">
              <w:rPr>
                <w:sz w:val="18"/>
                <w:szCs w:val="18"/>
                <w:rtl w:val="0"/>
              </w:rPr>
              <w:t xml:space="preserve">Midterm control 2</w:t>
            </w:r>
          </w:p>
        </w:tc>
        <w:tc>
          <w:tcPr>
            <w:shd w:fill="auto" w:val="clear"/>
          </w:tcPr>
          <w:p w:rsidR="00000000" w:rsidDel="00000000" w:rsidP="00000000" w:rsidRDefault="00000000" w:rsidRPr="00000000" w14:paraId="0000028E">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28F">
            <w:pPr>
              <w:tabs>
                <w:tab w:val="left" w:leader="none" w:pos="1276"/>
              </w:tabs>
              <w:jc w:val="center"/>
              <w:rPr>
                <w:sz w:val="18"/>
                <w:szCs w:val="18"/>
              </w:rPr>
            </w:pPr>
            <w:r w:rsidDel="00000000" w:rsidR="00000000" w:rsidRPr="00000000">
              <w:rPr>
                <w:sz w:val="18"/>
                <w:szCs w:val="18"/>
                <w:rtl w:val="0"/>
              </w:rPr>
              <w:t xml:space="preserve">20</w:t>
            </w:r>
          </w:p>
        </w:tc>
      </w:tr>
      <w:tr>
        <w:trPr>
          <w:cantSplit w:val="0"/>
          <w:tblHeader w:val="0"/>
        </w:trPr>
        <w:tc>
          <w:tcPr>
            <w:gridSpan w:val="3"/>
          </w:tcPr>
          <w:p w:rsidR="00000000" w:rsidDel="00000000" w:rsidP="00000000" w:rsidRDefault="00000000" w:rsidRPr="00000000" w14:paraId="00000290">
            <w:pPr>
              <w:tabs>
                <w:tab w:val="left" w:leader="none" w:pos="1276"/>
              </w:tabs>
              <w:rPr>
                <w:b w:val="1"/>
                <w:sz w:val="18"/>
                <w:szCs w:val="18"/>
              </w:rPr>
            </w:pPr>
            <w:r w:rsidDel="00000000" w:rsidR="00000000" w:rsidRPr="00000000">
              <w:rPr>
                <w:b w:val="1"/>
                <w:sz w:val="18"/>
                <w:szCs w:val="18"/>
                <w:rtl w:val="0"/>
              </w:rPr>
              <w:t xml:space="preserve">Midterm control 2</w:t>
            </w:r>
          </w:p>
        </w:tc>
        <w:tc>
          <w:tcPr/>
          <w:p w:rsidR="00000000" w:rsidDel="00000000" w:rsidP="00000000" w:rsidRDefault="00000000" w:rsidRPr="00000000" w14:paraId="00000293">
            <w:pPr>
              <w:tabs>
                <w:tab w:val="left" w:leader="none" w:pos="1276"/>
              </w:tabs>
              <w:jc w:val="center"/>
              <w:rPr>
                <w:b w:val="1"/>
                <w:sz w:val="18"/>
                <w:szCs w:val="18"/>
              </w:rPr>
            </w:pPr>
            <w:r w:rsidDel="00000000" w:rsidR="00000000" w:rsidRPr="00000000">
              <w:rPr>
                <w:b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94">
            <w:pPr>
              <w:tabs>
                <w:tab w:val="left" w:leader="none" w:pos="1276"/>
              </w:tabs>
              <w:rPr>
                <w:b w:val="1"/>
                <w:sz w:val="18"/>
                <w:szCs w:val="18"/>
              </w:rPr>
            </w:pPr>
            <w:r w:rsidDel="00000000" w:rsidR="00000000" w:rsidRPr="00000000">
              <w:rPr>
                <w:b w:val="1"/>
                <w:sz w:val="18"/>
                <w:szCs w:val="18"/>
                <w:rtl w:val="0"/>
              </w:rPr>
              <w:t xml:space="preserve">Final control (exam)</w:t>
            </w:r>
          </w:p>
        </w:tc>
        <w:tc>
          <w:tcPr>
            <w:shd w:fill="ffffff" w:val="clear"/>
          </w:tcPr>
          <w:p w:rsidR="00000000" w:rsidDel="00000000" w:rsidP="00000000" w:rsidRDefault="00000000" w:rsidRPr="00000000" w14:paraId="00000297">
            <w:pPr>
              <w:tabs>
                <w:tab w:val="left" w:leader="none" w:pos="1276"/>
              </w:tabs>
              <w:jc w:val="center"/>
              <w:rPr>
                <w:b w:val="1"/>
                <w:sz w:val="18"/>
                <w:szCs w:val="18"/>
              </w:rPr>
            </w:pPr>
            <w:r w:rsidDel="00000000" w:rsidR="00000000" w:rsidRPr="00000000">
              <w:rPr>
                <w:b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98">
            <w:pPr>
              <w:tabs>
                <w:tab w:val="left" w:leader="none" w:pos="1276"/>
              </w:tabs>
              <w:rPr>
                <w:b w:val="1"/>
                <w:sz w:val="18"/>
                <w:szCs w:val="18"/>
              </w:rPr>
            </w:pPr>
            <w:r w:rsidDel="00000000" w:rsidR="00000000" w:rsidRPr="00000000">
              <w:rPr>
                <w:b w:val="1"/>
                <w:sz w:val="18"/>
                <w:szCs w:val="18"/>
                <w:rtl w:val="0"/>
              </w:rPr>
              <w:t xml:space="preserve">TOTAL for course</w:t>
            </w:r>
          </w:p>
        </w:tc>
        <w:tc>
          <w:tcPr>
            <w:shd w:fill="ffffff" w:val="clear"/>
          </w:tcPr>
          <w:p w:rsidR="00000000" w:rsidDel="00000000" w:rsidP="00000000" w:rsidRDefault="00000000" w:rsidRPr="00000000" w14:paraId="0000029B">
            <w:pPr>
              <w:tabs>
                <w:tab w:val="left" w:leader="none" w:pos="1276"/>
              </w:tabs>
              <w:jc w:val="center"/>
              <w:rPr>
                <w:b w:val="1"/>
                <w:sz w:val="18"/>
                <w:szCs w:val="18"/>
              </w:rPr>
            </w:pPr>
            <w:r w:rsidDel="00000000" w:rsidR="00000000" w:rsidRPr="00000000">
              <w:rPr>
                <w:b w:val="1"/>
                <w:sz w:val="18"/>
                <w:szCs w:val="18"/>
                <w:rtl w:val="0"/>
              </w:rPr>
              <w:t xml:space="preserve">100</w:t>
            </w:r>
          </w:p>
        </w:tc>
      </w:tr>
    </w:tbl>
    <w:p w:rsidR="00000000" w:rsidDel="00000000" w:rsidP="00000000" w:rsidRDefault="00000000" w:rsidRPr="00000000" w14:paraId="0000029C">
      <w:pPr>
        <w:tabs>
          <w:tab w:val="left" w:leader="none" w:pos="1276"/>
        </w:tabs>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9D">
      <w:pPr>
        <w:jc w:val="both"/>
        <w:rPr>
          <w:b w:val="1"/>
          <w:sz w:val="22"/>
          <w:szCs w:val="22"/>
        </w:rPr>
      </w:pPr>
      <w:r w:rsidDel="00000000" w:rsidR="00000000" w:rsidRPr="00000000">
        <w:rPr>
          <w:b w:val="1"/>
          <w:sz w:val="22"/>
          <w:szCs w:val="22"/>
          <w:rtl w:val="0"/>
        </w:rPr>
        <w:t xml:space="preserve">Dean of International Relations Faculty                                              Delovarova L.F.</w:t>
      </w:r>
    </w:p>
    <w:p w:rsidR="00000000" w:rsidDel="00000000" w:rsidP="00000000" w:rsidRDefault="00000000" w:rsidRPr="00000000" w14:paraId="0000029E">
      <w:pPr>
        <w:jc w:val="both"/>
        <w:rPr>
          <w:b w:val="1"/>
          <w:sz w:val="22"/>
          <w:szCs w:val="22"/>
        </w:rPr>
      </w:pPr>
      <w:r w:rsidDel="00000000" w:rsidR="00000000" w:rsidRPr="00000000">
        <w:rPr>
          <w:rtl w:val="0"/>
        </w:rPr>
      </w:r>
    </w:p>
    <w:p w:rsidR="00000000" w:rsidDel="00000000" w:rsidP="00000000" w:rsidRDefault="00000000" w:rsidRPr="00000000" w14:paraId="0000029F">
      <w:pPr>
        <w:jc w:val="both"/>
        <w:rPr>
          <w:b w:val="1"/>
          <w:sz w:val="22"/>
          <w:szCs w:val="22"/>
        </w:rPr>
      </w:pPr>
      <w:r w:rsidDel="00000000" w:rsidR="00000000" w:rsidRPr="00000000">
        <w:rPr>
          <w:b w:val="1"/>
          <w:sz w:val="22"/>
          <w:szCs w:val="22"/>
          <w:rtl w:val="0"/>
        </w:rPr>
        <w:t xml:space="preserve">Chairperson of the Academic Committee on </w:t>
      </w:r>
    </w:p>
    <w:p w:rsidR="00000000" w:rsidDel="00000000" w:rsidP="00000000" w:rsidRDefault="00000000" w:rsidRPr="00000000" w14:paraId="000002A0">
      <w:pPr>
        <w:jc w:val="both"/>
        <w:rPr>
          <w:b w:val="1"/>
          <w:sz w:val="22"/>
          <w:szCs w:val="22"/>
        </w:rPr>
      </w:pPr>
      <w:r w:rsidDel="00000000" w:rsidR="00000000" w:rsidRPr="00000000">
        <w:rPr>
          <w:b w:val="1"/>
          <w:sz w:val="22"/>
          <w:szCs w:val="22"/>
          <w:rtl w:val="0"/>
        </w:rPr>
        <w:t xml:space="preserve">Quality of Learning and Teaching                                                        Yerimpasheva A.T.</w:t>
      </w:r>
    </w:p>
    <w:p w:rsidR="00000000" w:rsidDel="00000000" w:rsidP="00000000" w:rsidRDefault="00000000" w:rsidRPr="00000000" w14:paraId="000002A1">
      <w:pPr>
        <w:jc w:val="both"/>
        <w:rPr>
          <w:b w:val="1"/>
          <w:sz w:val="28"/>
          <w:szCs w:val="28"/>
        </w:rPr>
      </w:pPr>
      <w:r w:rsidDel="00000000" w:rsidR="00000000" w:rsidRPr="00000000">
        <w:rPr>
          <w:rtl w:val="0"/>
        </w:rPr>
      </w:r>
    </w:p>
    <w:p w:rsidR="00000000" w:rsidDel="00000000" w:rsidP="00000000" w:rsidRDefault="00000000" w:rsidRPr="00000000" w14:paraId="000002A2">
      <w:pPr>
        <w:jc w:val="both"/>
        <w:rPr>
          <w:b w:val="1"/>
          <w:sz w:val="22"/>
          <w:szCs w:val="22"/>
        </w:rPr>
      </w:pPr>
      <w:r w:rsidDel="00000000" w:rsidR="00000000" w:rsidRPr="00000000">
        <w:rPr>
          <w:b w:val="1"/>
          <w:sz w:val="22"/>
          <w:szCs w:val="22"/>
          <w:rtl w:val="0"/>
        </w:rPr>
        <w:t xml:space="preserve">Head of Diplomatic Translation Department</w:t>
        <w:tab/>
        <w:tab/>
        <w:t xml:space="preserve">                  Murzagaliyeva M.K.</w:t>
      </w:r>
    </w:p>
    <w:p w:rsidR="00000000" w:rsidDel="00000000" w:rsidP="00000000" w:rsidRDefault="00000000" w:rsidRPr="00000000" w14:paraId="000002A3">
      <w:pPr>
        <w:jc w:val="both"/>
        <w:rPr>
          <w:b w:val="1"/>
          <w:sz w:val="22"/>
          <w:szCs w:val="22"/>
        </w:rPr>
      </w:pPr>
      <w:r w:rsidDel="00000000" w:rsidR="00000000" w:rsidRPr="00000000">
        <w:rPr>
          <w:rtl w:val="0"/>
        </w:rPr>
      </w:r>
    </w:p>
    <w:p w:rsidR="00000000" w:rsidDel="00000000" w:rsidP="00000000" w:rsidRDefault="00000000" w:rsidRPr="00000000" w14:paraId="000002A4">
      <w:pPr>
        <w:jc w:val="both"/>
        <w:rPr>
          <w:b w:val="1"/>
          <w:sz w:val="22"/>
          <w:szCs w:val="22"/>
        </w:rPr>
      </w:pPr>
      <w:r w:rsidDel="00000000" w:rsidR="00000000" w:rsidRPr="00000000">
        <w:rPr>
          <w:b w:val="1"/>
          <w:sz w:val="22"/>
          <w:szCs w:val="22"/>
          <w:rtl w:val="0"/>
        </w:rPr>
        <w:t xml:space="preserve">Senior Lecturer                                                                                       Assan K.A.</w:t>
      </w:r>
    </w:p>
    <w:p w:rsidR="00000000" w:rsidDel="00000000" w:rsidP="00000000" w:rsidRDefault="00000000" w:rsidRPr="00000000" w14:paraId="000002A5">
      <w:pPr>
        <w:jc w:val="both"/>
        <w:rPr>
          <w:b w:val="1"/>
        </w:rPr>
      </w:pPr>
      <w:r w:rsidDel="00000000" w:rsidR="00000000" w:rsidRPr="00000000">
        <w:rPr>
          <w:rtl w:val="0"/>
        </w:rPr>
      </w:r>
    </w:p>
    <w:p w:rsidR="00000000" w:rsidDel="00000000" w:rsidP="00000000" w:rsidRDefault="00000000" w:rsidRPr="00000000" w14:paraId="000002A6">
      <w:pPr>
        <w:jc w:val="both"/>
        <w:rPr>
          <w:b w:val="1"/>
        </w:rPr>
      </w:pPr>
      <w:r w:rsidDel="00000000" w:rsidR="00000000" w:rsidRPr="00000000">
        <w:rPr>
          <w:rtl w:val="0"/>
        </w:rPr>
      </w:r>
    </w:p>
    <w:p w:rsidR="00000000" w:rsidDel="00000000" w:rsidP="00000000" w:rsidRDefault="00000000" w:rsidRPr="00000000" w14:paraId="000002A7">
      <w:pPr>
        <w:jc w:val="both"/>
        <w:rPr>
          <w:b w:val="1"/>
        </w:rPr>
      </w:pPr>
      <w:r w:rsidDel="00000000" w:rsidR="00000000" w:rsidRPr="00000000">
        <w:rPr>
          <w:rtl w:val="0"/>
        </w:rPr>
      </w:r>
    </w:p>
    <w:p w:rsidR="00000000" w:rsidDel="00000000" w:rsidP="00000000" w:rsidRDefault="00000000" w:rsidRPr="00000000" w14:paraId="000002A8">
      <w:pPr>
        <w:jc w:val="both"/>
        <w:rPr>
          <w:b w:val="1"/>
        </w:rPr>
        <w:sectPr>
          <w:pgSz w:h="16838" w:w="11906" w:orient="portrait"/>
          <w:pgMar w:bottom="1418" w:top="567" w:left="1701" w:right="851" w:header="709" w:footer="709"/>
          <w:pgNumType w:start="1"/>
        </w:sectPr>
      </w:pPr>
      <w:r w:rsidDel="00000000" w:rsidR="00000000" w:rsidRPr="00000000">
        <w:rPr>
          <w:rtl w:val="0"/>
        </w:rPr>
      </w:r>
    </w:p>
    <w:p w:rsidR="00000000" w:rsidDel="00000000" w:rsidP="00000000" w:rsidRDefault="00000000" w:rsidRPr="00000000" w14:paraId="000002A9">
      <w:pPr>
        <w:tabs>
          <w:tab w:val="left" w:leader="none" w:pos="1276"/>
        </w:tabs>
        <w:jc w:val="both"/>
        <w:rPr>
          <w:b w:val="1"/>
        </w:rPr>
      </w:pPr>
      <w:r w:rsidDel="00000000" w:rsidR="00000000" w:rsidRPr="00000000">
        <w:rPr>
          <w:b w:val="1"/>
          <w:rtl w:val="0"/>
        </w:rPr>
        <w:t xml:space="preserve">RUBRIC FOR SUMMATIVE ASSESSMENT OF INDEPENDENT WORK (IWS) IN THE FORM OF A PRESENTATION (25% of 100% MC)</w:t>
      </w:r>
    </w:p>
    <w:p w:rsidR="00000000" w:rsidDel="00000000" w:rsidP="00000000" w:rsidRDefault="00000000" w:rsidRPr="00000000" w14:paraId="000002AA">
      <w:pPr>
        <w:tabs>
          <w:tab w:val="left" w:leader="none" w:pos="1276"/>
        </w:tabs>
        <w:jc w:val="both"/>
        <w:rPr>
          <w:b w:val="1"/>
          <w:sz w:val="20"/>
          <w:szCs w:val="20"/>
        </w:rPr>
      </w:pPr>
      <w:r w:rsidDel="00000000" w:rsidR="00000000" w:rsidRPr="00000000">
        <w:rPr>
          <w:b w:val="1"/>
          <w:sz w:val="20"/>
          <w:szCs w:val="20"/>
          <w:rtl w:val="0"/>
        </w:rPr>
        <w:t xml:space="preserve"> </w:t>
      </w:r>
    </w:p>
    <w:tbl>
      <w:tblPr>
        <w:tblStyle w:val="Table4"/>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9"/>
        <w:gridCol w:w="2835"/>
        <w:gridCol w:w="3260"/>
        <w:gridCol w:w="3118"/>
        <w:gridCol w:w="3503"/>
        <w:tblGridChange w:id="0">
          <w:tblGrid>
            <w:gridCol w:w="2119"/>
            <w:gridCol w:w="2835"/>
            <w:gridCol w:w="3260"/>
            <w:gridCol w:w="3118"/>
            <w:gridCol w:w="350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Criteria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«Excellent»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Thorough understanding of the source text and insightful analysis of translation challenges. Accurately conveys the stylistic, cultural, and linguistic nuances of the original.</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understanding of the source text with minor omissions. Translation is accurate but lacks deeper insight into the stylistic or cultural elements.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Basic understanding of the source text. Translation is functional but may overlook some stylistic or cultural nuances.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understanding of the source text. Translation is inaccurate or fails to convey the essential elements of the original.</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Well-structured and logically organized presentation. Ideas are clearly communicated, with excellent time management and engagement with the audience.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Presentation is generally well-organized, though some ideas may be underdeveloped or rushed. Good time management.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Presentation lacks clear structure or contains disorganized ideas. Adequate time management but lacks engagement with the audience.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Presentation is poorly organized or incomplete. Time management is weak, and there is little engagement with the audience.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of Examples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Uses highly relevant and well-chosen examples from the source text to support translation decisions and demonstrate techniques.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Examples are generally relevant but may not always fully support the translation decisions or techniques discussed.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use of examples, with some relevance but insufficient support for translation decisions.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Few or no examples are provided, or the examples are irrelevant to the translation decisions being discussed.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Language Accuracy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Fluent and precise use of English, with no significant errors in grammar, vocabulary, or translation terminology.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use of English with minor errors that do not interfere with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Adequate use of English with noticeable errors that may affect clarity.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Frequent language errors that significantly impede understanding or clarity of the presentation.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Critical Reflection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Demonstrates deep critical reflection on the translation process, identifying challenges and effectively justifying choices made.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Shows good reflection on the translation process, but some challenges or choices may be underexplored or insufficiently justified.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reflection on the translation process, with challenges or choices inadequately addressed.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reflection on the translation process, with minimal or no justification of translation choices.</w:t>
            </w:r>
          </w:p>
        </w:tc>
      </w:tr>
    </w:tbl>
    <w:p w:rsidR="00000000" w:rsidDel="00000000" w:rsidP="00000000" w:rsidRDefault="00000000" w:rsidRPr="00000000" w14:paraId="000002CD">
      <w:pPr>
        <w:rPr>
          <w:b w:val="1"/>
        </w:rPr>
      </w:pPr>
      <w:r w:rsidDel="00000000" w:rsidR="00000000" w:rsidRPr="00000000">
        <w:rPr>
          <w:rtl w:val="0"/>
        </w:rPr>
      </w:r>
    </w:p>
    <w:p w:rsidR="00000000" w:rsidDel="00000000" w:rsidP="00000000" w:rsidRDefault="00000000" w:rsidRPr="00000000" w14:paraId="000002CE">
      <w:pPr>
        <w:tabs>
          <w:tab w:val="left" w:leader="none" w:pos="1276"/>
        </w:tabs>
        <w:jc w:val="both"/>
        <w:rPr>
          <w:b w:val="1"/>
        </w:rPr>
      </w:pPr>
      <w:r w:rsidDel="00000000" w:rsidR="00000000" w:rsidRPr="00000000">
        <w:rPr>
          <w:rtl w:val="0"/>
        </w:rPr>
      </w:r>
    </w:p>
    <w:p w:rsidR="00000000" w:rsidDel="00000000" w:rsidP="00000000" w:rsidRDefault="00000000" w:rsidRPr="00000000" w14:paraId="000002CF">
      <w:pPr>
        <w:spacing w:after="160" w:line="259"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2D0">
      <w:pPr>
        <w:tabs>
          <w:tab w:val="left" w:leader="none" w:pos="1276"/>
        </w:tabs>
        <w:jc w:val="center"/>
        <w:rPr>
          <w:b w:val="1"/>
        </w:rPr>
      </w:pPr>
      <w:r w:rsidDel="00000000" w:rsidR="00000000" w:rsidRPr="00000000">
        <w:rPr>
          <w:b w:val="1"/>
          <w:rtl w:val="0"/>
        </w:rPr>
        <w:t xml:space="preserve">RUBRIC FOR SUMMATIVE ASSESSMENT OF WRITTEN ASSIGNMENTS (25% of 100% MC)</w:t>
      </w:r>
    </w:p>
    <w:p w:rsidR="00000000" w:rsidDel="00000000" w:rsidP="00000000" w:rsidRDefault="00000000" w:rsidRPr="00000000" w14:paraId="000002D1">
      <w:pPr>
        <w:tabs>
          <w:tab w:val="left" w:leader="none" w:pos="1276"/>
        </w:tabs>
        <w:jc w:val="both"/>
        <w:rPr>
          <w:b w:val="1"/>
          <w:sz w:val="20"/>
          <w:szCs w:val="20"/>
        </w:rPr>
      </w:pPr>
      <w:r w:rsidDel="00000000" w:rsidR="00000000" w:rsidRPr="00000000">
        <w:rPr>
          <w:b w:val="1"/>
          <w:sz w:val="20"/>
          <w:szCs w:val="20"/>
          <w:rtl w:val="0"/>
        </w:rPr>
        <w:t xml:space="preserve"> </w:t>
      </w:r>
    </w:p>
    <w:tbl>
      <w:tblPr>
        <w:tblStyle w:val="Table5"/>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9"/>
        <w:gridCol w:w="2835"/>
        <w:gridCol w:w="3260"/>
        <w:gridCol w:w="3118"/>
        <w:gridCol w:w="3503"/>
        <w:tblGridChange w:id="0">
          <w:tblGrid>
            <w:gridCol w:w="2119"/>
            <w:gridCol w:w="2835"/>
            <w:gridCol w:w="3260"/>
            <w:gridCol w:w="3118"/>
            <w:gridCol w:w="350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Criteria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«Excellent»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Demonstrates thorough understanding of the topic with in-depth analysis and original insights. Provides comprehensive and well-supported arguments relevant to the task.</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Shows good understanding of the topic, with well-supported arguments, though some points may need further development.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Basic understanding of the topic is evident, but lacks depth in analysis. Arguments may be underdeveloped or lack sufficient support.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understanding of the topic. Arguments are poorly developed or irrelevant.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Structure and Organization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Well-organized structure with clear introduction, body, and conclusion. Ideas flow logically and are easy to follow.</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Structure is generally clear and organized, though transitions between ideas may be slightly unclear or abrupt.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structure is evident but may be disjointed. Ideas do not always flow logically.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Poorly organized or lacks clear structure. Ideas are confusing or disconnected.</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of Sources and Evidence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Excellent use of relevant sources to support arguments. Sources are properly cited and integrated into the text.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use of sources, though some points could be supported with additional evidence. Proper citation is mostly maintained.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use of sources or evidence. Some arguments are unsupported, and citation may be inconsistent.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use of sources. Arguments lack supporting evidence. Citation is missing or incorrect.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Language and Style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Fluent and precise use of language with no significant grammar or vocabulary errors. The writing style is appropriate for the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use of language, with few minor grammar or vocabulary errors. The writing style is mostly appropriate.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Language is functional but contains noticeable errors in grammar or vocabulary that may affect clarity.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Frequent language errors that significantly impede understanding or clarity.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Critical Thinking and Reflection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Demonstrates strong critical thinking and reflection on the topic. Ideas are original and well-justified.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Shows good critical thinking, though some ideas may need further development or justification.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Basic critical thinking is evident, but ideas may lack depth or clarity.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critical thinking. Ideas are superficial, unclear, or unjustified.</w:t>
            </w:r>
          </w:p>
        </w:tc>
      </w:tr>
    </w:tbl>
    <w:p w:rsidR="00000000" w:rsidDel="00000000" w:rsidP="00000000" w:rsidRDefault="00000000" w:rsidRPr="00000000" w14:paraId="000002F4">
      <w:pPr>
        <w:rPr/>
      </w:pPr>
      <w:r w:rsidDel="00000000" w:rsidR="00000000" w:rsidRPr="00000000">
        <w:rPr>
          <w:rtl w:val="0"/>
        </w:rPr>
      </w:r>
    </w:p>
    <w:sectPr>
      <w:type w:val="nextPage"/>
      <w:pgSz w:h="11906" w:w="16838"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2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hyperlink" Target="https://www.tandfonline.com"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onlinelibrary.wiley.com" TargetMode="Externa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3" Type="http://schemas.openxmlformats.org/officeDocument/2006/relationships/hyperlink" Target="https://www.multitran.com" TargetMode="External"/><Relationship Id="rId12" Type="http://schemas.openxmlformats.org/officeDocument/2006/relationships/hyperlink" Target="https://kazneb.k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stor.org" TargetMode="External"/><Relationship Id="rId15" Type="http://schemas.openxmlformats.org/officeDocument/2006/relationships/hyperlink" Target="https://www.ozdic.com" TargetMode="External"/><Relationship Id="rId14" Type="http://schemas.openxmlformats.org/officeDocument/2006/relationships/hyperlink" Target="https://www.oxfordlearnersdictionaries.com" TargetMode="External"/><Relationship Id="rId17" Type="http://schemas.openxmlformats.org/officeDocument/2006/relationships/hyperlink" Target="https://www.kaztransstudies.kz" TargetMode="External"/><Relationship Id="rId16" Type="http://schemas.openxmlformats.org/officeDocument/2006/relationships/hyperlink" Target="https://www.teachingenglish.org.uk" TargetMode="External"/><Relationship Id="rId5" Type="http://schemas.openxmlformats.org/officeDocument/2006/relationships/styles" Target="styles.xml"/><Relationship Id="rId19" Type="http://schemas.openxmlformats.org/officeDocument/2006/relationships/hyperlink" Target="https://univer.kaznu.kz/Content/instructions/%D0%90%D0%BA%D0%B0%D0%B4%D0%B5%D0%BC%D0%B8%D1%87%D0%B5%D1%81%D0%BA%D0%B0%D1%8F%20%D0%BF%D0%BE%D0%BB%D0%B8%D1%82%D0%B8%D0%BA%D0%B0.pdf" TargetMode="External"/><Relationship Id="rId6" Type="http://schemas.openxmlformats.org/officeDocument/2006/relationships/hyperlink" Target="mailto:Akasan601@gmail.com" TargetMode="External"/><Relationship Id="rId18" Type="http://schemas.openxmlformats.org/officeDocument/2006/relationships/hyperlink" Target="https://www.translationblog.org" TargetMode="External"/><Relationship Id="rId7" Type="http://schemas.openxmlformats.org/officeDocument/2006/relationships/hyperlink" Target="https://www.scopus.com" TargetMode="External"/><Relationship Id="rId8" Type="http://schemas.openxmlformats.org/officeDocument/2006/relationships/hyperlink" Target="https://www.sciencedirec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